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18" w:rsidRDefault="00704418" w:rsidP="00704418">
      <w:pPr>
        <w:spacing w:after="0" w:line="240" w:lineRule="auto"/>
        <w:rPr>
          <w:b/>
          <w:sz w:val="28"/>
          <w:szCs w:val="28"/>
          <w:u w:val="single"/>
        </w:rPr>
      </w:pPr>
      <w:bookmarkStart w:id="0" w:name="_GoBack"/>
      <w:bookmarkEnd w:id="0"/>
    </w:p>
    <w:p w:rsidR="00704418" w:rsidRDefault="00704418" w:rsidP="00704418">
      <w:pPr>
        <w:spacing w:after="0" w:line="240" w:lineRule="auto"/>
        <w:rPr>
          <w:b/>
          <w:sz w:val="28"/>
          <w:szCs w:val="28"/>
          <w:u w:val="single"/>
        </w:rPr>
      </w:pPr>
      <w:r w:rsidRPr="00704418">
        <w:rPr>
          <w:b/>
          <w:noProof/>
          <w:sz w:val="28"/>
          <w:szCs w:val="28"/>
          <w:lang w:eastAsia="fr-BE"/>
        </w:rPr>
        <w:drawing>
          <wp:inline distT="0" distB="0" distL="0" distR="0" wp14:anchorId="492C4CD6" wp14:editId="438C78AC">
            <wp:extent cx="2305050" cy="93339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quadri) -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357" cy="933112"/>
                    </a:xfrm>
                    <a:prstGeom prst="rect">
                      <a:avLst/>
                    </a:prstGeom>
                  </pic:spPr>
                </pic:pic>
              </a:graphicData>
            </a:graphic>
          </wp:inline>
        </w:drawing>
      </w:r>
    </w:p>
    <w:p w:rsidR="00704418" w:rsidRDefault="00704418" w:rsidP="006E223A">
      <w:pPr>
        <w:spacing w:after="0" w:line="240" w:lineRule="auto"/>
        <w:jc w:val="center"/>
        <w:rPr>
          <w:b/>
          <w:sz w:val="28"/>
          <w:szCs w:val="28"/>
          <w:u w:val="single"/>
        </w:rPr>
      </w:pPr>
    </w:p>
    <w:p w:rsidR="00704418" w:rsidRDefault="00704418" w:rsidP="00704418">
      <w:pPr>
        <w:spacing w:after="0" w:line="240" w:lineRule="auto"/>
        <w:rPr>
          <w:b/>
          <w:sz w:val="28"/>
          <w:szCs w:val="28"/>
          <w:u w:val="single"/>
        </w:rPr>
      </w:pPr>
    </w:p>
    <w:p w:rsidR="00704418" w:rsidRDefault="00704418" w:rsidP="00704418">
      <w:pPr>
        <w:spacing w:after="0" w:line="240" w:lineRule="auto"/>
        <w:rPr>
          <w:b/>
          <w:sz w:val="28"/>
          <w:szCs w:val="28"/>
          <w:u w:val="single"/>
        </w:rPr>
      </w:pPr>
    </w:p>
    <w:p w:rsidR="00A712DA" w:rsidRDefault="00A712DA" w:rsidP="006E223A">
      <w:pPr>
        <w:spacing w:after="0" w:line="240" w:lineRule="auto"/>
        <w:jc w:val="center"/>
        <w:rPr>
          <w:b/>
          <w:sz w:val="28"/>
          <w:szCs w:val="28"/>
          <w:u w:val="single"/>
        </w:rPr>
      </w:pPr>
      <w:r>
        <w:rPr>
          <w:b/>
          <w:sz w:val="28"/>
          <w:szCs w:val="28"/>
          <w:u w:val="single"/>
        </w:rPr>
        <w:t>LE DELTA</w:t>
      </w:r>
    </w:p>
    <w:p w:rsidR="00A712DA" w:rsidRDefault="00A712DA" w:rsidP="006E223A">
      <w:pPr>
        <w:spacing w:after="0" w:line="240" w:lineRule="auto"/>
        <w:rPr>
          <w:b/>
          <w:sz w:val="28"/>
          <w:szCs w:val="28"/>
          <w:u w:val="single"/>
        </w:rPr>
      </w:pPr>
      <w:r>
        <w:tab/>
      </w:r>
      <w:r>
        <w:tab/>
      </w:r>
      <w:r>
        <w:rPr>
          <w:b/>
          <w:sz w:val="28"/>
          <w:szCs w:val="28"/>
          <w:u w:val="single"/>
        </w:rPr>
        <w:t>Règlement de l’appel à projet pour les résidences d’artiste</w:t>
      </w:r>
    </w:p>
    <w:p w:rsidR="00A712DA" w:rsidRDefault="00A712DA" w:rsidP="006E223A">
      <w:pPr>
        <w:pStyle w:val="Paragraphedeliste"/>
        <w:spacing w:after="0" w:line="240" w:lineRule="auto"/>
        <w:ind w:left="644"/>
        <w:rPr>
          <w:rFonts w:ascii="Calibri" w:hAnsi="Calibri"/>
          <w:b/>
          <w:sz w:val="24"/>
          <w:szCs w:val="24"/>
          <w:u w:val="single"/>
        </w:rPr>
      </w:pPr>
    </w:p>
    <w:p w:rsidR="00A712DA" w:rsidRDefault="00A712DA" w:rsidP="006E223A">
      <w:pPr>
        <w:pStyle w:val="Paragraphedeliste"/>
        <w:spacing w:after="0" w:line="240" w:lineRule="auto"/>
        <w:ind w:left="567"/>
        <w:rPr>
          <w:rFonts w:ascii="Calibri" w:hAnsi="Calibri"/>
          <w:b/>
          <w:sz w:val="24"/>
          <w:szCs w:val="24"/>
          <w:u w:val="single"/>
        </w:rPr>
      </w:pPr>
      <w:r>
        <w:rPr>
          <w:rFonts w:ascii="Calibri" w:hAnsi="Calibri"/>
          <w:b/>
          <w:sz w:val="24"/>
          <w:szCs w:val="24"/>
          <w:u w:val="single"/>
        </w:rPr>
        <w:t>Article 1 : Objet</w:t>
      </w:r>
    </w:p>
    <w:p w:rsidR="006E223A" w:rsidRDefault="006E223A" w:rsidP="006E223A">
      <w:pPr>
        <w:pStyle w:val="Paragraphedeliste"/>
        <w:spacing w:after="0" w:line="240" w:lineRule="auto"/>
        <w:ind w:left="567"/>
        <w:rPr>
          <w:rFonts w:ascii="Calibri" w:hAnsi="Calibri"/>
          <w:b/>
          <w:sz w:val="24"/>
          <w:szCs w:val="24"/>
          <w:u w:val="single"/>
        </w:rPr>
      </w:pPr>
    </w:p>
    <w:p w:rsidR="00A712DA" w:rsidRPr="00D87B2B" w:rsidRDefault="00A712DA" w:rsidP="006E223A">
      <w:pPr>
        <w:spacing w:after="0" w:line="240" w:lineRule="auto"/>
        <w:ind w:left="360"/>
        <w:rPr>
          <w:rFonts w:ascii="Calibri" w:hAnsi="Calibri"/>
        </w:rPr>
      </w:pPr>
      <w:r w:rsidRPr="00D87B2B">
        <w:rPr>
          <w:rFonts w:ascii="Calibri" w:hAnsi="Calibri"/>
        </w:rPr>
        <w:t>Le développement des résidences d’artistes est un phénomène international, en expansion constante. Un des axes majeurs de la rénovation de la Maison de la Culture (DELTA) étant de créer au sein du lieu rénové, un espace de  création pour artistes toutes disciplines confondues, deux appartements-résidences d’artistes seront, mis à disposition de créateurs, commissaires, formateurs ou  jeunes « entrepreneurs » culturels qui souhaiteraient expérimenter un projet au sein d’un lieu culturel et le tester avec le public.</w:t>
      </w:r>
    </w:p>
    <w:p w:rsidR="00A712DA" w:rsidRPr="00D87B2B" w:rsidRDefault="00A712DA" w:rsidP="006E223A">
      <w:pPr>
        <w:spacing w:after="0" w:line="240" w:lineRule="auto"/>
        <w:ind w:left="360"/>
        <w:rPr>
          <w:rFonts w:ascii="Calibri" w:hAnsi="Calibri"/>
        </w:rPr>
      </w:pPr>
      <w:r w:rsidRPr="00D87B2B">
        <w:rPr>
          <w:rFonts w:ascii="Calibri" w:hAnsi="Calibri"/>
        </w:rPr>
        <w:t xml:space="preserve">Le principe est d’octroyer temporairement, gracieusement, un logement (un espace-atelier) à un artiste  afin de favoriser la création d’un projet artistique (exposition, spectacle, concert…), l’écriture, ou tout autre forme culturelle novatrice,  en les accompagnant  si besoin,  par la mise à disposition de moyens ou d’aides techniques (du personnel, une scène, une salle d’expo, un studio d’enregistrement...). </w:t>
      </w:r>
    </w:p>
    <w:p w:rsidR="006E223A" w:rsidRPr="00D87B2B" w:rsidRDefault="006E223A" w:rsidP="006E223A">
      <w:pPr>
        <w:spacing w:after="0" w:line="240" w:lineRule="auto"/>
        <w:ind w:left="360"/>
        <w:rPr>
          <w:rFonts w:ascii="Calibri" w:hAnsi="Calibri"/>
          <w:sz w:val="24"/>
          <w:szCs w:val="24"/>
        </w:rPr>
      </w:pPr>
    </w:p>
    <w:p w:rsidR="006E223A" w:rsidRPr="00D87B2B" w:rsidRDefault="006E223A" w:rsidP="006E223A">
      <w:pPr>
        <w:spacing w:after="0" w:line="240" w:lineRule="auto"/>
        <w:ind w:left="360"/>
        <w:rPr>
          <w:rFonts w:ascii="Calibri" w:hAnsi="Calibri"/>
          <w:sz w:val="24"/>
          <w:szCs w:val="24"/>
        </w:rPr>
      </w:pPr>
    </w:p>
    <w:p w:rsidR="00A712DA" w:rsidRPr="00D87B2B" w:rsidRDefault="00A712DA" w:rsidP="006E223A">
      <w:pPr>
        <w:pStyle w:val="Paragraphedeliste"/>
        <w:spacing w:after="0" w:line="240" w:lineRule="auto"/>
        <w:ind w:left="567"/>
        <w:rPr>
          <w:rFonts w:ascii="Calibri" w:hAnsi="Calibri"/>
          <w:b/>
          <w:sz w:val="24"/>
          <w:szCs w:val="24"/>
          <w:u w:val="single"/>
        </w:rPr>
      </w:pPr>
      <w:r w:rsidRPr="00D87B2B">
        <w:rPr>
          <w:rFonts w:ascii="Calibri" w:hAnsi="Calibri"/>
          <w:b/>
          <w:sz w:val="24"/>
          <w:szCs w:val="24"/>
          <w:u w:val="single"/>
        </w:rPr>
        <w:t>Article 2 : Type de candidature</w:t>
      </w:r>
    </w:p>
    <w:p w:rsidR="006E223A" w:rsidRPr="00D87B2B" w:rsidRDefault="006E223A" w:rsidP="006E223A">
      <w:pPr>
        <w:pStyle w:val="Paragraphedeliste"/>
        <w:spacing w:after="0" w:line="240" w:lineRule="auto"/>
        <w:ind w:left="567"/>
        <w:rPr>
          <w:rFonts w:ascii="Calibri" w:hAnsi="Calibri"/>
          <w:b/>
          <w:sz w:val="24"/>
          <w:szCs w:val="24"/>
          <w:u w:val="single"/>
        </w:rPr>
      </w:pPr>
    </w:p>
    <w:p w:rsidR="00A712DA" w:rsidRPr="00D87B2B" w:rsidRDefault="00A712DA" w:rsidP="006E223A">
      <w:pPr>
        <w:spacing w:after="0" w:line="240" w:lineRule="auto"/>
        <w:ind w:left="360"/>
        <w:rPr>
          <w:rFonts w:ascii="Calibri" w:hAnsi="Calibri"/>
        </w:rPr>
      </w:pPr>
      <w:r w:rsidRPr="00D87B2B">
        <w:rPr>
          <w:rFonts w:ascii="Calibri" w:hAnsi="Calibri"/>
        </w:rPr>
        <w:t>Les candidats pourront être retenus sur base de deux procédures :</w:t>
      </w:r>
    </w:p>
    <w:p w:rsidR="006E223A" w:rsidRPr="00D87B2B" w:rsidRDefault="006E223A" w:rsidP="006E223A">
      <w:pPr>
        <w:spacing w:after="0" w:line="240" w:lineRule="auto"/>
        <w:ind w:left="360"/>
        <w:rPr>
          <w:rFonts w:ascii="Calibri" w:hAnsi="Calibri"/>
        </w:rPr>
      </w:pPr>
    </w:p>
    <w:p w:rsidR="00A712DA" w:rsidRPr="00D87B2B" w:rsidRDefault="00A712DA" w:rsidP="006E223A">
      <w:pPr>
        <w:pStyle w:val="Paragraphedeliste"/>
        <w:numPr>
          <w:ilvl w:val="0"/>
          <w:numId w:val="1"/>
        </w:numPr>
        <w:spacing w:after="0" w:line="240" w:lineRule="auto"/>
        <w:rPr>
          <w:rFonts w:ascii="Calibri" w:hAnsi="Calibri"/>
          <w:b/>
        </w:rPr>
      </w:pPr>
      <w:r w:rsidRPr="00D87B2B">
        <w:rPr>
          <w:rFonts w:ascii="Calibri" w:hAnsi="Calibri"/>
          <w:i/>
          <w:u w:val="single"/>
        </w:rPr>
        <w:t>Résidence sur dossier</w:t>
      </w:r>
      <w:r w:rsidRPr="00D87B2B">
        <w:rPr>
          <w:rFonts w:ascii="Calibri" w:hAnsi="Calibri"/>
          <w:b/>
        </w:rPr>
        <w:t> :</w:t>
      </w:r>
    </w:p>
    <w:p w:rsidR="00A712DA" w:rsidRPr="00D87B2B" w:rsidRDefault="00A712DA" w:rsidP="006E223A">
      <w:pPr>
        <w:pStyle w:val="Paragraphedeliste"/>
        <w:spacing w:after="0" w:line="240" w:lineRule="auto"/>
        <w:rPr>
          <w:rFonts w:ascii="Calibri" w:hAnsi="Calibri"/>
          <w:b/>
        </w:rPr>
      </w:pPr>
    </w:p>
    <w:p w:rsidR="00A712DA" w:rsidRPr="00D87B2B" w:rsidRDefault="00A712DA" w:rsidP="006E223A">
      <w:pPr>
        <w:pStyle w:val="Paragraphedeliste"/>
        <w:spacing w:after="0" w:line="240" w:lineRule="auto"/>
        <w:rPr>
          <w:rFonts w:ascii="Calibri" w:hAnsi="Calibri"/>
        </w:rPr>
      </w:pPr>
      <w:r w:rsidRPr="00D87B2B">
        <w:rPr>
          <w:rFonts w:ascii="Calibri" w:hAnsi="Calibri"/>
        </w:rPr>
        <w:t xml:space="preserve">Mise à disposition d’espaces pour des résidences « d’essai ». Ces résidences sont ouvertes à des artistes-auteurs de toutes disciplines, professionnels ou non. Après sélection sur dossier, la durée maximale de résidence est de 1 mois. </w:t>
      </w:r>
    </w:p>
    <w:p w:rsidR="00A712DA" w:rsidRPr="00D87B2B" w:rsidRDefault="00A712DA" w:rsidP="006E223A">
      <w:pPr>
        <w:pStyle w:val="Paragraphedeliste"/>
        <w:spacing w:after="0" w:line="240" w:lineRule="auto"/>
        <w:rPr>
          <w:rFonts w:ascii="Calibri" w:hAnsi="Calibri"/>
        </w:rPr>
      </w:pPr>
    </w:p>
    <w:p w:rsidR="00A712DA" w:rsidRPr="00D87B2B" w:rsidRDefault="00A712DA" w:rsidP="006E223A">
      <w:pPr>
        <w:pStyle w:val="Paragraphedeliste"/>
        <w:numPr>
          <w:ilvl w:val="0"/>
          <w:numId w:val="1"/>
        </w:numPr>
        <w:spacing w:after="0" w:line="240" w:lineRule="auto"/>
        <w:rPr>
          <w:rFonts w:ascii="Calibri" w:hAnsi="Calibri"/>
          <w:i/>
          <w:u w:val="single"/>
        </w:rPr>
      </w:pPr>
      <w:r w:rsidRPr="00D87B2B">
        <w:rPr>
          <w:rFonts w:ascii="Calibri" w:hAnsi="Calibri"/>
          <w:i/>
          <w:u w:val="single"/>
        </w:rPr>
        <w:t>Résidence sur invitation</w:t>
      </w:r>
    </w:p>
    <w:p w:rsidR="006E223A" w:rsidRPr="00D87B2B" w:rsidRDefault="006E223A" w:rsidP="006E223A">
      <w:pPr>
        <w:pStyle w:val="Paragraphedeliste"/>
        <w:spacing w:after="0" w:line="240" w:lineRule="auto"/>
        <w:rPr>
          <w:rFonts w:ascii="Calibri" w:hAnsi="Calibri"/>
          <w:i/>
          <w:u w:val="single"/>
        </w:rPr>
      </w:pPr>
    </w:p>
    <w:p w:rsidR="00A712DA" w:rsidRPr="00D87B2B" w:rsidRDefault="00A712DA" w:rsidP="006E223A">
      <w:pPr>
        <w:spacing w:after="0" w:line="240" w:lineRule="auto"/>
        <w:ind w:left="708"/>
        <w:rPr>
          <w:rFonts w:ascii="Calibri" w:hAnsi="Calibri"/>
        </w:rPr>
      </w:pPr>
      <w:r w:rsidRPr="00D87B2B">
        <w:rPr>
          <w:rFonts w:ascii="Calibri" w:hAnsi="Calibri"/>
        </w:rPr>
        <w:t>Ces résidents sont invités par la structure de résidence en vue de créer un projet artistique. Ils peuvent travailler à leur création et l’expérimenter dans la structure de résidence.</w:t>
      </w:r>
      <w:r w:rsidRPr="00D87B2B">
        <w:rPr>
          <w:rFonts w:ascii="Calibri" w:hAnsi="Calibri"/>
          <w:b/>
        </w:rPr>
        <w:t xml:space="preserve"> </w:t>
      </w:r>
      <w:r w:rsidRPr="00D87B2B">
        <w:rPr>
          <w:rFonts w:ascii="Calibri" w:hAnsi="Calibri"/>
        </w:rPr>
        <w:t xml:space="preserve">La durée de la résidence peut aller jusque 3 mois renouvelable une fois.  </w:t>
      </w:r>
    </w:p>
    <w:p w:rsidR="006E223A" w:rsidRPr="00D87B2B" w:rsidRDefault="006E223A" w:rsidP="006E223A">
      <w:pPr>
        <w:spacing w:after="0" w:line="240" w:lineRule="auto"/>
        <w:ind w:left="708"/>
        <w:rPr>
          <w:rFonts w:ascii="Calibri" w:hAnsi="Calibri"/>
        </w:rPr>
      </w:pPr>
    </w:p>
    <w:p w:rsidR="006E223A" w:rsidRDefault="006E223A" w:rsidP="006E223A">
      <w:pPr>
        <w:spacing w:after="0" w:line="240" w:lineRule="auto"/>
        <w:ind w:left="708"/>
        <w:rPr>
          <w:rFonts w:ascii="Calibri" w:hAnsi="Calibri"/>
        </w:rPr>
      </w:pPr>
    </w:p>
    <w:p w:rsidR="00704418" w:rsidRDefault="00704418" w:rsidP="006E223A">
      <w:pPr>
        <w:spacing w:after="0" w:line="240" w:lineRule="auto"/>
        <w:ind w:left="708"/>
        <w:rPr>
          <w:rFonts w:ascii="Calibri" w:hAnsi="Calibri"/>
        </w:rPr>
      </w:pPr>
    </w:p>
    <w:p w:rsidR="00704418" w:rsidRDefault="00704418" w:rsidP="006E223A">
      <w:pPr>
        <w:spacing w:after="0" w:line="240" w:lineRule="auto"/>
        <w:ind w:left="708"/>
        <w:rPr>
          <w:rFonts w:ascii="Calibri" w:hAnsi="Calibri"/>
        </w:rPr>
      </w:pPr>
    </w:p>
    <w:p w:rsidR="00704418" w:rsidRDefault="00704418" w:rsidP="006E223A">
      <w:pPr>
        <w:spacing w:after="0" w:line="240" w:lineRule="auto"/>
        <w:ind w:left="708"/>
        <w:rPr>
          <w:rFonts w:ascii="Calibri" w:hAnsi="Calibri"/>
        </w:rPr>
      </w:pPr>
    </w:p>
    <w:p w:rsidR="00704418" w:rsidRDefault="00704418" w:rsidP="006E223A">
      <w:pPr>
        <w:spacing w:after="0" w:line="240" w:lineRule="auto"/>
        <w:ind w:left="708"/>
        <w:rPr>
          <w:rFonts w:ascii="Calibri" w:hAnsi="Calibri"/>
        </w:rPr>
      </w:pPr>
    </w:p>
    <w:p w:rsidR="00704418" w:rsidRPr="00D87B2B" w:rsidRDefault="00704418" w:rsidP="006E223A">
      <w:pPr>
        <w:spacing w:after="0" w:line="240" w:lineRule="auto"/>
        <w:ind w:left="708"/>
        <w:rPr>
          <w:rFonts w:ascii="Calibri" w:hAnsi="Calibri"/>
        </w:rPr>
      </w:pPr>
    </w:p>
    <w:p w:rsidR="00A712DA" w:rsidRPr="00D87B2B" w:rsidRDefault="00A712DA" w:rsidP="006E223A">
      <w:pPr>
        <w:spacing w:after="0" w:line="240" w:lineRule="auto"/>
        <w:ind w:left="567"/>
        <w:rPr>
          <w:rFonts w:ascii="Calibri" w:hAnsi="Calibri"/>
          <w:b/>
          <w:u w:val="single"/>
        </w:rPr>
      </w:pPr>
      <w:r w:rsidRPr="00D87B2B">
        <w:rPr>
          <w:rFonts w:ascii="Calibri" w:hAnsi="Calibri"/>
          <w:b/>
          <w:u w:val="single"/>
        </w:rPr>
        <w:lastRenderedPageBreak/>
        <w:t>Article 3 : Modalités de sélection des candidatures</w:t>
      </w:r>
    </w:p>
    <w:p w:rsidR="006E223A" w:rsidRPr="00D87B2B" w:rsidRDefault="006E223A" w:rsidP="006E223A">
      <w:pPr>
        <w:spacing w:after="0" w:line="240" w:lineRule="auto"/>
        <w:ind w:left="567"/>
        <w:rPr>
          <w:rFonts w:ascii="Calibri" w:hAnsi="Calibri"/>
          <w:b/>
          <w:u w:val="single"/>
        </w:rPr>
      </w:pPr>
    </w:p>
    <w:p w:rsidR="00A712DA" w:rsidRPr="00D87B2B" w:rsidRDefault="00A712DA" w:rsidP="006E223A">
      <w:pPr>
        <w:numPr>
          <w:ilvl w:val="0"/>
          <w:numId w:val="2"/>
        </w:numPr>
        <w:spacing w:after="0" w:line="240" w:lineRule="auto"/>
        <w:rPr>
          <w:rFonts w:ascii="Calibri" w:hAnsi="Calibri"/>
          <w:i/>
        </w:rPr>
      </w:pPr>
      <w:r w:rsidRPr="00D87B2B">
        <w:rPr>
          <w:rFonts w:ascii="Calibri" w:hAnsi="Calibri"/>
          <w:i/>
          <w:u w:val="single"/>
        </w:rPr>
        <w:t>RÉSIDENT SUR DOSSIER</w:t>
      </w:r>
      <w:r w:rsidRPr="00D87B2B">
        <w:rPr>
          <w:rFonts w:ascii="Calibri" w:hAnsi="Calibri"/>
          <w:i/>
        </w:rPr>
        <w:t> :</w:t>
      </w:r>
    </w:p>
    <w:p w:rsidR="006E223A" w:rsidRPr="00D87B2B" w:rsidRDefault="006E223A" w:rsidP="006E223A">
      <w:pPr>
        <w:spacing w:after="0" w:line="240" w:lineRule="auto"/>
        <w:ind w:left="928"/>
        <w:rPr>
          <w:rFonts w:ascii="Calibri" w:hAnsi="Calibri"/>
          <w:i/>
        </w:rPr>
      </w:pPr>
    </w:p>
    <w:p w:rsidR="00A712DA" w:rsidRPr="00D87B2B" w:rsidRDefault="00A712DA" w:rsidP="006E223A">
      <w:pPr>
        <w:spacing w:after="0" w:line="240" w:lineRule="auto"/>
        <w:ind w:left="720"/>
        <w:rPr>
          <w:rFonts w:ascii="Calibri" w:hAnsi="Calibri"/>
          <w:b/>
        </w:rPr>
      </w:pPr>
      <w:r w:rsidRPr="00D87B2B">
        <w:rPr>
          <w:rFonts w:ascii="Calibri" w:hAnsi="Calibri"/>
          <w:b/>
        </w:rPr>
        <w:t>Toute demande de résidence doit ê</w:t>
      </w:r>
      <w:r w:rsidR="006E223A" w:rsidRPr="00D87B2B">
        <w:rPr>
          <w:rFonts w:ascii="Calibri" w:hAnsi="Calibri"/>
          <w:b/>
        </w:rPr>
        <w:t>tre adressée  par courriel</w:t>
      </w:r>
      <w:r w:rsidR="00320433">
        <w:rPr>
          <w:rFonts w:ascii="Calibri" w:hAnsi="Calibri"/>
          <w:b/>
        </w:rPr>
        <w:t xml:space="preserve"> à </w:t>
      </w:r>
      <w:hyperlink r:id="rId9" w:history="1">
        <w:r w:rsidR="00320433" w:rsidRPr="004B5D43">
          <w:rPr>
            <w:rStyle w:val="Lienhypertexte"/>
            <w:rFonts w:ascii="Calibri" w:hAnsi="Calibri"/>
            <w:b/>
          </w:rPr>
          <w:t>residenceartiste@ledelta.be</w:t>
        </w:r>
      </w:hyperlink>
      <w:r w:rsidR="00320433">
        <w:rPr>
          <w:rFonts w:ascii="Calibri" w:hAnsi="Calibri"/>
          <w:b/>
        </w:rPr>
        <w:t xml:space="preserve"> </w:t>
      </w:r>
      <w:r w:rsidRPr="00D87B2B">
        <w:rPr>
          <w:rFonts w:ascii="Calibri" w:hAnsi="Calibri"/>
          <w:b/>
        </w:rPr>
        <w:t>selon le formulaire ci-joint :</w:t>
      </w:r>
    </w:p>
    <w:p w:rsidR="002E4459" w:rsidRPr="00D87B2B" w:rsidRDefault="002E4459" w:rsidP="006E223A">
      <w:pPr>
        <w:spacing w:after="0" w:line="240" w:lineRule="auto"/>
        <w:ind w:left="1134" w:hanging="425"/>
        <w:rPr>
          <w:rFonts w:ascii="Calibri" w:hAnsi="Calibri"/>
          <w:b/>
        </w:rPr>
      </w:pPr>
    </w:p>
    <w:p w:rsidR="00A712DA" w:rsidRPr="00D87B2B" w:rsidRDefault="00A712DA" w:rsidP="006E223A">
      <w:pPr>
        <w:spacing w:after="0" w:line="240" w:lineRule="auto"/>
        <w:ind w:left="1134" w:hanging="425"/>
        <w:rPr>
          <w:rFonts w:ascii="Calibri" w:hAnsi="Calibri"/>
        </w:rPr>
      </w:pPr>
      <w:r w:rsidRPr="00D87B2B">
        <w:rPr>
          <w:rFonts w:ascii="Calibri" w:hAnsi="Calibri"/>
        </w:rPr>
        <w:t>Le</w:t>
      </w:r>
      <w:r w:rsidRPr="00D87B2B">
        <w:rPr>
          <w:rFonts w:ascii="Calibri" w:hAnsi="Calibri"/>
          <w:b/>
        </w:rPr>
        <w:t xml:space="preserve"> </w:t>
      </w:r>
      <w:r w:rsidRPr="00D87B2B">
        <w:rPr>
          <w:rFonts w:ascii="Calibri" w:hAnsi="Calibri"/>
        </w:rPr>
        <w:t>dossier doit comporter :</w:t>
      </w:r>
    </w:p>
    <w:p w:rsidR="00A712D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un curriculum vitae complet (avec présentation de la démarche artistique, toute publication (et/ou site Internet) pouvant être jointe pour éclairer la compréhension du travail</w:t>
      </w:r>
    </w:p>
    <w:p w:rsidR="00A712D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une lettre de motivation</w:t>
      </w:r>
    </w:p>
    <w:p w:rsidR="00A712D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une note d’intention  de max</w:t>
      </w:r>
      <w:r w:rsidR="006E223A" w:rsidRPr="00D87B2B">
        <w:rPr>
          <w:rFonts w:ascii="Calibri" w:hAnsi="Calibri"/>
        </w:rPr>
        <w:t xml:space="preserve">imum </w:t>
      </w:r>
      <w:r w:rsidRPr="00D87B2B">
        <w:rPr>
          <w:rFonts w:ascii="Calibri" w:hAnsi="Calibri"/>
        </w:rPr>
        <w:t>5000</w:t>
      </w:r>
      <w:r w:rsidR="006E223A" w:rsidRPr="00D87B2B">
        <w:rPr>
          <w:rFonts w:ascii="Calibri" w:hAnsi="Calibri"/>
        </w:rPr>
        <w:t xml:space="preserve"> </w:t>
      </w:r>
      <w:r w:rsidRPr="00D87B2B">
        <w:rPr>
          <w:rFonts w:ascii="Calibri" w:hAnsi="Calibri"/>
        </w:rPr>
        <w:t>signes décrivant le projet artistique (thème, nature des travaux…) et sa pertinence dans le lieu</w:t>
      </w:r>
    </w:p>
    <w:p w:rsidR="00A712D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tout élément visuel ou sonore pouvant aider à une meilleure connaissance du projet</w:t>
      </w:r>
    </w:p>
    <w:p w:rsidR="00A712D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une intention quant à la durée,  aux dates de résidence et aux besoins en termes d’espaces et d’équipements</w:t>
      </w:r>
    </w:p>
    <w:p w:rsidR="00A712D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si autres résidences déjà effectuées, en dresser la liste</w:t>
      </w:r>
      <w:r w:rsidR="006E223A" w:rsidRPr="00D87B2B">
        <w:rPr>
          <w:rFonts w:ascii="Calibri" w:hAnsi="Calibri"/>
        </w:rPr>
        <w:t>.</w:t>
      </w:r>
    </w:p>
    <w:p w:rsidR="00A712DA" w:rsidRPr="00D87B2B" w:rsidRDefault="00A712DA" w:rsidP="006E223A">
      <w:pPr>
        <w:spacing w:after="0" w:line="240" w:lineRule="auto"/>
        <w:ind w:left="709"/>
        <w:jc w:val="both"/>
        <w:rPr>
          <w:rFonts w:ascii="Calibri" w:hAnsi="Calibri"/>
        </w:rPr>
      </w:pPr>
    </w:p>
    <w:p w:rsidR="00A712DA" w:rsidRPr="00D87B2B" w:rsidRDefault="006E223A" w:rsidP="006E223A">
      <w:pPr>
        <w:spacing w:after="0" w:line="240" w:lineRule="auto"/>
        <w:jc w:val="both"/>
        <w:rPr>
          <w:rFonts w:ascii="Calibri" w:hAnsi="Calibri"/>
        </w:rPr>
      </w:pPr>
      <w:r w:rsidRPr="00D87B2B">
        <w:rPr>
          <w:rFonts w:ascii="Calibri" w:hAnsi="Calibri"/>
        </w:rPr>
        <w:t xml:space="preserve">Le Comité de </w:t>
      </w:r>
      <w:r w:rsidR="00A712DA" w:rsidRPr="00D87B2B">
        <w:rPr>
          <w:rFonts w:ascii="Calibri" w:hAnsi="Calibri"/>
        </w:rPr>
        <w:t>sélection se réunira deux fois par an : mai (pour les résidences débutant en septembre) et octobre (pour les résidences débutant en janvier).</w:t>
      </w:r>
    </w:p>
    <w:p w:rsidR="006E223A" w:rsidRPr="00D87B2B" w:rsidRDefault="006E223A" w:rsidP="006E223A">
      <w:pPr>
        <w:spacing w:after="0" w:line="240" w:lineRule="auto"/>
        <w:jc w:val="both"/>
        <w:rPr>
          <w:rFonts w:ascii="Calibri" w:hAnsi="Calibri"/>
        </w:rPr>
      </w:pPr>
    </w:p>
    <w:p w:rsidR="00A712DA" w:rsidRPr="00D87B2B" w:rsidRDefault="00A712DA" w:rsidP="006E223A">
      <w:pPr>
        <w:spacing w:after="0" w:line="240" w:lineRule="auto"/>
        <w:jc w:val="both"/>
        <w:rPr>
          <w:rFonts w:ascii="Calibri" w:hAnsi="Calibri"/>
        </w:rPr>
      </w:pPr>
      <w:r w:rsidRPr="00D87B2B">
        <w:rPr>
          <w:rFonts w:ascii="Calibri" w:hAnsi="Calibri"/>
        </w:rPr>
        <w:t xml:space="preserve">Les dossiers doivent être rentrés au plus tard le 15 avril </w:t>
      </w:r>
      <w:r w:rsidR="006E223A" w:rsidRPr="00D87B2B">
        <w:rPr>
          <w:rFonts w:ascii="Calibri" w:hAnsi="Calibri"/>
        </w:rPr>
        <w:t xml:space="preserve">pour la sélection de mai </w:t>
      </w:r>
      <w:r w:rsidRPr="00D87B2B">
        <w:rPr>
          <w:rFonts w:ascii="Calibri" w:hAnsi="Calibri"/>
        </w:rPr>
        <w:t>ou le 15 septembre</w:t>
      </w:r>
      <w:r w:rsidR="006E223A" w:rsidRPr="00D87B2B">
        <w:rPr>
          <w:rFonts w:ascii="Calibri" w:hAnsi="Calibri"/>
        </w:rPr>
        <w:t xml:space="preserve"> pour la sélection d’octobre</w:t>
      </w:r>
      <w:r w:rsidRPr="00D87B2B">
        <w:rPr>
          <w:rFonts w:ascii="Calibri" w:hAnsi="Calibri"/>
        </w:rPr>
        <w:t>, la décision étant communiquée au résident au plus tard respectivement pour le 3</w:t>
      </w:r>
      <w:r w:rsidR="006E223A" w:rsidRPr="00D87B2B">
        <w:rPr>
          <w:rFonts w:ascii="Calibri" w:hAnsi="Calibri"/>
        </w:rPr>
        <w:t>1</w:t>
      </w:r>
      <w:r w:rsidRPr="00D87B2B">
        <w:rPr>
          <w:rFonts w:ascii="Calibri" w:hAnsi="Calibri"/>
        </w:rPr>
        <w:t xml:space="preserve"> mai et le 3</w:t>
      </w:r>
      <w:r w:rsidR="006E223A" w:rsidRPr="00D87B2B">
        <w:rPr>
          <w:rFonts w:ascii="Calibri" w:hAnsi="Calibri"/>
        </w:rPr>
        <w:t>1</w:t>
      </w:r>
      <w:r w:rsidRPr="00D87B2B">
        <w:rPr>
          <w:rFonts w:ascii="Calibri" w:hAnsi="Calibri"/>
        </w:rPr>
        <w:t xml:space="preserve"> octobre.</w:t>
      </w:r>
    </w:p>
    <w:p w:rsidR="006E223A" w:rsidRPr="00D87B2B" w:rsidRDefault="006E223A" w:rsidP="006E223A">
      <w:pPr>
        <w:spacing w:after="0" w:line="240" w:lineRule="auto"/>
        <w:jc w:val="both"/>
        <w:rPr>
          <w:rFonts w:ascii="Calibri" w:hAnsi="Calibri"/>
        </w:rPr>
      </w:pPr>
    </w:p>
    <w:p w:rsidR="00A712DA" w:rsidRPr="00D87B2B" w:rsidRDefault="00A712DA" w:rsidP="006E223A">
      <w:pPr>
        <w:spacing w:after="0" w:line="240" w:lineRule="auto"/>
        <w:ind w:left="1495" w:hanging="786"/>
        <w:rPr>
          <w:rFonts w:ascii="Calibri" w:hAnsi="Calibri"/>
          <w:b/>
        </w:rPr>
      </w:pPr>
      <w:r w:rsidRPr="00D87B2B">
        <w:rPr>
          <w:rFonts w:ascii="Calibri" w:hAnsi="Calibri"/>
          <w:b/>
          <w:u w:val="single"/>
        </w:rPr>
        <w:t>CRITÈRES DE SÉLECTION</w:t>
      </w:r>
      <w:r w:rsidRPr="00D87B2B">
        <w:rPr>
          <w:rFonts w:ascii="Calibri" w:hAnsi="Calibri"/>
          <w:b/>
        </w:rPr>
        <w:t> :</w:t>
      </w:r>
    </w:p>
    <w:p w:rsidR="006E223A" w:rsidRPr="00D87B2B" w:rsidRDefault="006E223A" w:rsidP="006E223A">
      <w:pPr>
        <w:spacing w:after="0" w:line="240" w:lineRule="auto"/>
        <w:ind w:left="1495" w:hanging="786"/>
        <w:rPr>
          <w:rFonts w:ascii="Calibri" w:hAnsi="Calibri"/>
          <w:b/>
        </w:rPr>
      </w:pPr>
    </w:p>
    <w:p w:rsidR="00A712DA" w:rsidRPr="00D87B2B" w:rsidRDefault="00A712DA" w:rsidP="006E223A">
      <w:pPr>
        <w:spacing w:after="0" w:line="240" w:lineRule="auto"/>
        <w:rPr>
          <w:rFonts w:ascii="Calibri" w:hAnsi="Calibri"/>
        </w:rPr>
      </w:pPr>
      <w:r w:rsidRPr="00D87B2B">
        <w:rPr>
          <w:rFonts w:ascii="Calibri" w:hAnsi="Calibri"/>
        </w:rPr>
        <w:t>Un comité de sélection composé d’experts du monde de la culture, d’acteurs culturels du Delta et du territoire provincial et/ou de membres de la Fédération Wallonie-Bruxelles selon le projet de résidence remis,  choisit les résidents selon les critères suivants, un entretien de motivation pouvant être organisé :</w:t>
      </w:r>
    </w:p>
    <w:p w:rsidR="006E223A" w:rsidRPr="00D87B2B" w:rsidRDefault="006E223A" w:rsidP="006E223A">
      <w:pPr>
        <w:spacing w:after="0" w:line="240" w:lineRule="auto"/>
        <w:rPr>
          <w:rFonts w:ascii="Calibri" w:hAnsi="Calibri"/>
        </w:rPr>
      </w:pPr>
    </w:p>
    <w:p w:rsidR="00A712D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 xml:space="preserve"> l’originalité et la qualité artistique du projet</w:t>
      </w:r>
    </w:p>
    <w:p w:rsidR="006E223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 xml:space="preserve"> l’attention portée aux croisements et interactions entre les arts (approches </w:t>
      </w:r>
    </w:p>
    <w:p w:rsidR="00A712DA" w:rsidRPr="00D87B2B" w:rsidRDefault="006E223A" w:rsidP="006E223A">
      <w:pPr>
        <w:spacing w:after="0" w:line="240" w:lineRule="auto"/>
        <w:ind w:left="1134"/>
        <w:rPr>
          <w:rFonts w:ascii="Calibri" w:hAnsi="Calibri"/>
        </w:rPr>
      </w:pPr>
      <w:r w:rsidRPr="00D87B2B">
        <w:rPr>
          <w:rFonts w:ascii="Calibri" w:hAnsi="Calibri"/>
        </w:rPr>
        <w:t xml:space="preserve"> </w:t>
      </w:r>
      <w:r w:rsidR="00A712DA" w:rsidRPr="00D87B2B">
        <w:rPr>
          <w:rFonts w:ascii="Calibri" w:hAnsi="Calibri"/>
        </w:rPr>
        <w:t>interdisciplinaires - transversalité)</w:t>
      </w:r>
    </w:p>
    <w:p w:rsidR="006E223A" w:rsidRPr="00D87B2B" w:rsidRDefault="00A712DA" w:rsidP="006E223A">
      <w:pPr>
        <w:numPr>
          <w:ilvl w:val="0"/>
          <w:numId w:val="3"/>
        </w:numPr>
        <w:spacing w:after="0" w:line="240" w:lineRule="auto"/>
        <w:ind w:left="1134" w:hanging="425"/>
        <w:rPr>
          <w:rFonts w:ascii="Calibri" w:hAnsi="Calibri"/>
        </w:rPr>
      </w:pPr>
      <w:r w:rsidRPr="00D87B2B">
        <w:rPr>
          <w:rFonts w:ascii="Calibri" w:hAnsi="Calibri"/>
        </w:rPr>
        <w:t xml:space="preserve"> l’interaction avec les publics (le résident doit participer à la médiation de son projet et à</w:t>
      </w:r>
    </w:p>
    <w:p w:rsidR="00A712DA" w:rsidRPr="00D87B2B" w:rsidRDefault="006E223A" w:rsidP="006E223A">
      <w:pPr>
        <w:spacing w:after="0" w:line="240" w:lineRule="auto"/>
        <w:ind w:left="1134"/>
        <w:rPr>
          <w:rFonts w:ascii="Calibri" w:hAnsi="Calibri"/>
        </w:rPr>
      </w:pPr>
      <w:r w:rsidRPr="00D87B2B">
        <w:rPr>
          <w:rFonts w:ascii="Calibri" w:hAnsi="Calibri"/>
        </w:rPr>
        <w:t xml:space="preserve"> </w:t>
      </w:r>
      <w:r w:rsidR="00A712DA" w:rsidRPr="00D87B2B">
        <w:rPr>
          <w:rFonts w:ascii="Calibri" w:hAnsi="Calibri"/>
        </w:rPr>
        <w:t xml:space="preserve">sa promotion en lien avec les équipes du lieu accueillant) </w:t>
      </w:r>
    </w:p>
    <w:p w:rsidR="00A712DA" w:rsidRPr="00D87B2B" w:rsidRDefault="006E223A" w:rsidP="006E223A">
      <w:pPr>
        <w:numPr>
          <w:ilvl w:val="0"/>
          <w:numId w:val="3"/>
        </w:numPr>
        <w:spacing w:after="0" w:line="240" w:lineRule="auto"/>
        <w:ind w:left="1134" w:hanging="425"/>
        <w:rPr>
          <w:rFonts w:ascii="Calibri" w:hAnsi="Calibri"/>
        </w:rPr>
      </w:pPr>
      <w:r w:rsidRPr="00D87B2B">
        <w:rPr>
          <w:rFonts w:ascii="Calibri" w:hAnsi="Calibri"/>
        </w:rPr>
        <w:t xml:space="preserve"> </w:t>
      </w:r>
      <w:r w:rsidR="00A712DA" w:rsidRPr="00D87B2B">
        <w:rPr>
          <w:rFonts w:ascii="Calibri" w:hAnsi="Calibri"/>
        </w:rPr>
        <w:t>l’esprit d’ouverture, l’invention, l’innovation</w:t>
      </w:r>
      <w:r w:rsidRPr="00D87B2B">
        <w:rPr>
          <w:rFonts w:ascii="Calibri" w:hAnsi="Calibri"/>
        </w:rPr>
        <w:t xml:space="preserve"> et la défense de la liberté d’expression.</w:t>
      </w:r>
    </w:p>
    <w:p w:rsidR="00A712DA" w:rsidRPr="00D87B2B" w:rsidRDefault="00A712DA" w:rsidP="006E223A">
      <w:pPr>
        <w:spacing w:after="0" w:line="240" w:lineRule="auto"/>
        <w:ind w:left="928"/>
        <w:rPr>
          <w:rFonts w:ascii="Calibri" w:hAnsi="Calibri"/>
        </w:rPr>
      </w:pPr>
    </w:p>
    <w:p w:rsidR="00A712DA" w:rsidRPr="00D87B2B" w:rsidRDefault="00A712DA" w:rsidP="006E223A">
      <w:pPr>
        <w:pStyle w:val="Paragraphedeliste"/>
        <w:numPr>
          <w:ilvl w:val="0"/>
          <w:numId w:val="2"/>
        </w:numPr>
        <w:spacing w:after="0" w:line="240" w:lineRule="auto"/>
        <w:rPr>
          <w:rFonts w:ascii="Calibri" w:hAnsi="Calibri"/>
          <w:i/>
          <w:u w:val="single"/>
        </w:rPr>
      </w:pPr>
      <w:r w:rsidRPr="00D87B2B">
        <w:rPr>
          <w:rFonts w:ascii="Calibri" w:hAnsi="Calibri"/>
          <w:i/>
          <w:u w:val="single"/>
        </w:rPr>
        <w:t>RÉSIDENT SUR INVITATION :</w:t>
      </w:r>
    </w:p>
    <w:p w:rsidR="00A712DA" w:rsidRPr="00D87B2B" w:rsidRDefault="00A712DA" w:rsidP="006E223A">
      <w:pPr>
        <w:pStyle w:val="Paragraphedeliste"/>
        <w:spacing w:after="0" w:line="240" w:lineRule="auto"/>
        <w:ind w:left="928"/>
        <w:rPr>
          <w:rFonts w:ascii="Calibri" w:hAnsi="Calibri"/>
          <w:i/>
          <w:u w:val="single"/>
        </w:rPr>
      </w:pPr>
    </w:p>
    <w:p w:rsidR="00A712DA" w:rsidRPr="00D87B2B" w:rsidRDefault="00A712DA" w:rsidP="006E223A">
      <w:pPr>
        <w:spacing w:after="0" w:line="240" w:lineRule="auto"/>
        <w:rPr>
          <w:rFonts w:ascii="Calibri" w:hAnsi="Calibri"/>
        </w:rPr>
      </w:pPr>
      <w:r w:rsidRPr="00D87B2B">
        <w:rPr>
          <w:rFonts w:ascii="Calibri" w:hAnsi="Calibri"/>
        </w:rPr>
        <w:t>Les résidents sont invités dans le cadre des projets et de la programmation artistiq</w:t>
      </w:r>
      <w:r w:rsidR="002E4459" w:rsidRPr="00D87B2B">
        <w:rPr>
          <w:rFonts w:ascii="Calibri" w:hAnsi="Calibri"/>
        </w:rPr>
        <w:t>ue de la structure de résidence, une commission interne sélectionne ces résidents.</w:t>
      </w:r>
    </w:p>
    <w:p w:rsidR="002E4459" w:rsidRPr="00D87B2B" w:rsidRDefault="002E4459" w:rsidP="006E223A">
      <w:pPr>
        <w:spacing w:after="0" w:line="240" w:lineRule="auto"/>
        <w:rPr>
          <w:rFonts w:ascii="Calibri" w:hAnsi="Calibri"/>
        </w:rPr>
      </w:pPr>
    </w:p>
    <w:p w:rsidR="00A712DA" w:rsidRPr="00D87B2B" w:rsidRDefault="00A712DA" w:rsidP="006E223A">
      <w:pPr>
        <w:spacing w:after="0" w:line="240" w:lineRule="auto"/>
        <w:rPr>
          <w:rFonts w:ascii="Calibri" w:hAnsi="Calibri"/>
        </w:rPr>
      </w:pPr>
      <w:r w:rsidRPr="00D87B2B">
        <w:rPr>
          <w:rFonts w:ascii="Calibri" w:hAnsi="Calibri"/>
        </w:rPr>
        <w:t>Les projets prioritaires seront ceux qui témoignent de l’interdisciplinarité entre les arts et qui proposent des interactions avec le public.</w:t>
      </w:r>
    </w:p>
    <w:p w:rsidR="002E4459" w:rsidRDefault="002E4459" w:rsidP="006E223A">
      <w:pPr>
        <w:spacing w:after="0" w:line="240" w:lineRule="auto"/>
        <w:rPr>
          <w:rFonts w:ascii="Calibri" w:hAnsi="Calibri"/>
        </w:rPr>
      </w:pPr>
    </w:p>
    <w:p w:rsidR="00704418" w:rsidRDefault="00704418" w:rsidP="006E223A">
      <w:pPr>
        <w:spacing w:after="0" w:line="240" w:lineRule="auto"/>
        <w:rPr>
          <w:rFonts w:ascii="Calibri" w:hAnsi="Calibri"/>
        </w:rPr>
      </w:pPr>
    </w:p>
    <w:p w:rsidR="00704418" w:rsidRDefault="00704418" w:rsidP="006E223A">
      <w:pPr>
        <w:spacing w:after="0" w:line="240" w:lineRule="auto"/>
        <w:rPr>
          <w:rFonts w:ascii="Calibri" w:hAnsi="Calibri"/>
        </w:rPr>
      </w:pPr>
    </w:p>
    <w:p w:rsidR="00704418" w:rsidRPr="00D87B2B" w:rsidRDefault="00704418" w:rsidP="006E223A">
      <w:pPr>
        <w:spacing w:after="0" w:line="240" w:lineRule="auto"/>
        <w:rPr>
          <w:rFonts w:ascii="Calibri" w:hAnsi="Calibri"/>
        </w:rPr>
      </w:pPr>
    </w:p>
    <w:p w:rsidR="002E4459" w:rsidRPr="00D87B2B" w:rsidRDefault="002E4459" w:rsidP="006E223A">
      <w:pPr>
        <w:spacing w:after="0" w:line="240" w:lineRule="auto"/>
        <w:rPr>
          <w:rFonts w:ascii="Calibri" w:hAnsi="Calibri"/>
        </w:rPr>
      </w:pPr>
    </w:p>
    <w:p w:rsidR="00A712DA" w:rsidRPr="00D87B2B" w:rsidRDefault="00A712DA" w:rsidP="006E223A">
      <w:pPr>
        <w:spacing w:after="0" w:line="240" w:lineRule="auto"/>
        <w:ind w:left="567"/>
        <w:rPr>
          <w:rFonts w:ascii="Calibri" w:hAnsi="Calibri"/>
          <w:b/>
          <w:sz w:val="24"/>
          <w:szCs w:val="24"/>
          <w:u w:val="single"/>
        </w:rPr>
      </w:pPr>
      <w:r w:rsidRPr="00D87B2B">
        <w:rPr>
          <w:rFonts w:ascii="Calibri" w:hAnsi="Calibri"/>
          <w:b/>
          <w:sz w:val="24"/>
          <w:szCs w:val="24"/>
          <w:u w:val="single"/>
        </w:rPr>
        <w:lastRenderedPageBreak/>
        <w:t>Article 4 : Finalités de la résidence</w:t>
      </w:r>
    </w:p>
    <w:p w:rsidR="002E4459" w:rsidRPr="00D87B2B" w:rsidRDefault="002E4459" w:rsidP="006E223A">
      <w:pPr>
        <w:spacing w:after="0" w:line="240" w:lineRule="auto"/>
        <w:ind w:left="567"/>
        <w:rPr>
          <w:rFonts w:ascii="Calibri" w:hAnsi="Calibri"/>
          <w:b/>
          <w:sz w:val="24"/>
          <w:szCs w:val="24"/>
          <w:u w:val="single"/>
        </w:rPr>
      </w:pPr>
    </w:p>
    <w:p w:rsidR="00A712DA" w:rsidRPr="00D87B2B" w:rsidRDefault="00A712DA" w:rsidP="006E223A">
      <w:pPr>
        <w:pStyle w:val="Paragraphedeliste"/>
        <w:numPr>
          <w:ilvl w:val="0"/>
          <w:numId w:val="1"/>
        </w:numPr>
        <w:spacing w:after="0" w:line="240" w:lineRule="auto"/>
        <w:rPr>
          <w:rFonts w:ascii="Calibri" w:hAnsi="Calibri"/>
        </w:rPr>
      </w:pPr>
      <w:r w:rsidRPr="00D87B2B">
        <w:rPr>
          <w:rFonts w:ascii="Calibri" w:hAnsi="Calibri"/>
          <w:i/>
          <w:u w:val="single"/>
        </w:rPr>
        <w:t>Pour les résidences sur dossier</w:t>
      </w:r>
      <w:r w:rsidRPr="00D87B2B">
        <w:rPr>
          <w:rFonts w:ascii="Calibri" w:hAnsi="Calibri"/>
          <w:i/>
        </w:rPr>
        <w:t xml:space="preserve"> : </w:t>
      </w:r>
      <w:r w:rsidRPr="00D87B2B">
        <w:rPr>
          <w:rFonts w:ascii="Calibri" w:hAnsi="Calibri"/>
        </w:rPr>
        <w:t xml:space="preserve">A l’issue de la résidence, l’artiste </w:t>
      </w:r>
      <w:r w:rsidR="002E4459" w:rsidRPr="00D87B2B">
        <w:rPr>
          <w:rFonts w:ascii="Calibri" w:hAnsi="Calibri"/>
        </w:rPr>
        <w:t>devra réaliser</w:t>
      </w:r>
      <w:r w:rsidRPr="00D87B2B">
        <w:rPr>
          <w:rFonts w:ascii="Calibri" w:hAnsi="Calibri"/>
        </w:rPr>
        <w:t xml:space="preserve"> un compte-rendu de sa résidence et des travaux réalisés sous forme d’une interview écrite ou filmée.</w:t>
      </w:r>
    </w:p>
    <w:p w:rsidR="00A712DA" w:rsidRPr="00D87B2B" w:rsidRDefault="00A712DA" w:rsidP="006E223A">
      <w:pPr>
        <w:spacing w:after="0" w:line="240" w:lineRule="auto"/>
        <w:ind w:left="709"/>
        <w:rPr>
          <w:rFonts w:ascii="Calibri" w:hAnsi="Calibri"/>
        </w:rPr>
      </w:pPr>
      <w:r w:rsidRPr="00D87B2B">
        <w:rPr>
          <w:rFonts w:ascii="Calibri" w:hAnsi="Calibri"/>
        </w:rPr>
        <w:t>Si la résidence aboutit à une présentation publique, une forme d’exclusivité pourrait être exigée par la structure d’accueil</w:t>
      </w:r>
      <w:r w:rsidR="002E4459" w:rsidRPr="00D87B2B">
        <w:rPr>
          <w:rFonts w:ascii="Calibri" w:hAnsi="Calibri"/>
        </w:rPr>
        <w:t>.</w:t>
      </w:r>
    </w:p>
    <w:p w:rsidR="00A712DA" w:rsidRPr="00D87B2B" w:rsidRDefault="00A712DA" w:rsidP="006E223A">
      <w:pPr>
        <w:spacing w:after="0" w:line="240" w:lineRule="auto"/>
        <w:ind w:left="720"/>
        <w:rPr>
          <w:rFonts w:ascii="Calibri" w:hAnsi="Calibri"/>
        </w:rPr>
      </w:pPr>
      <w:r w:rsidRPr="00D87B2B">
        <w:rPr>
          <w:rFonts w:ascii="Calibri" w:hAnsi="Calibri"/>
        </w:rPr>
        <w:t xml:space="preserve">L’artiste-auteur s’engage </w:t>
      </w:r>
      <w:r w:rsidR="002E4459" w:rsidRPr="00D87B2B">
        <w:rPr>
          <w:rFonts w:ascii="Calibri" w:hAnsi="Calibri"/>
        </w:rPr>
        <w:t xml:space="preserve">également </w:t>
      </w:r>
      <w:r w:rsidRPr="00D87B2B">
        <w:rPr>
          <w:rFonts w:ascii="Calibri" w:hAnsi="Calibri"/>
        </w:rPr>
        <w:t>à</w:t>
      </w:r>
      <w:r w:rsidR="002E4459" w:rsidRPr="00D87B2B">
        <w:rPr>
          <w:rFonts w:ascii="Calibri" w:hAnsi="Calibri"/>
        </w:rPr>
        <w:t xml:space="preserve"> </w:t>
      </w:r>
      <w:r w:rsidRPr="00D87B2B">
        <w:rPr>
          <w:rFonts w:ascii="Calibri" w:hAnsi="Calibri"/>
        </w:rPr>
        <w:t>participer à une activité (maximum une demi-journée si une semaine de résidence et une journée ou deux demi-journées entre 15 jours et un mois de résidence) organisée par la structure de résidence (rencontre publique, animation, parrainage, etc.)</w:t>
      </w:r>
      <w:r w:rsidR="002E4459" w:rsidRPr="00D87B2B">
        <w:rPr>
          <w:rFonts w:ascii="Calibri" w:hAnsi="Calibri"/>
        </w:rPr>
        <w:t>.</w:t>
      </w:r>
    </w:p>
    <w:p w:rsidR="002E4459" w:rsidRPr="00D87B2B" w:rsidRDefault="002E4459" w:rsidP="006E223A">
      <w:pPr>
        <w:spacing w:after="0" w:line="240" w:lineRule="auto"/>
        <w:ind w:left="720"/>
        <w:rPr>
          <w:rFonts w:ascii="Calibri" w:hAnsi="Calibri"/>
        </w:rPr>
      </w:pPr>
    </w:p>
    <w:p w:rsidR="00A712DA" w:rsidRPr="00D87B2B" w:rsidRDefault="00A712DA" w:rsidP="006E223A">
      <w:pPr>
        <w:pStyle w:val="Paragraphedeliste"/>
        <w:numPr>
          <w:ilvl w:val="0"/>
          <w:numId w:val="1"/>
        </w:numPr>
        <w:spacing w:after="0" w:line="240" w:lineRule="auto"/>
        <w:rPr>
          <w:rFonts w:ascii="Calibri" w:hAnsi="Calibri"/>
        </w:rPr>
      </w:pPr>
      <w:r w:rsidRPr="00D87B2B">
        <w:rPr>
          <w:rFonts w:ascii="Calibri" w:hAnsi="Calibri"/>
          <w:i/>
          <w:u w:val="single"/>
        </w:rPr>
        <w:t>Pour les résidences sur invitation</w:t>
      </w:r>
      <w:r w:rsidRPr="00D87B2B">
        <w:rPr>
          <w:rFonts w:ascii="Calibri" w:hAnsi="Calibri"/>
          <w:i/>
        </w:rPr>
        <w:t> </w:t>
      </w:r>
      <w:r w:rsidRPr="00D87B2B">
        <w:rPr>
          <w:rFonts w:ascii="Calibri" w:hAnsi="Calibri"/>
          <w:b/>
        </w:rPr>
        <w:t xml:space="preserve">: </w:t>
      </w:r>
      <w:r w:rsidRPr="00D87B2B">
        <w:rPr>
          <w:rFonts w:ascii="Calibri" w:hAnsi="Calibri"/>
        </w:rPr>
        <w:t>la concrétisation du projet artistique sera programmée dans une saison culturelle ou aboutira à une publication, un enregistrement, un workshop, etc. en fonction du projet.</w:t>
      </w:r>
    </w:p>
    <w:p w:rsidR="002E4459" w:rsidRPr="00D87B2B" w:rsidRDefault="002E4459" w:rsidP="002E4459">
      <w:pPr>
        <w:pStyle w:val="Paragraphedeliste"/>
        <w:spacing w:after="0" w:line="240" w:lineRule="auto"/>
        <w:rPr>
          <w:rFonts w:ascii="Calibri" w:hAnsi="Calibri"/>
          <w:i/>
          <w:u w:val="single"/>
        </w:rPr>
      </w:pPr>
    </w:p>
    <w:p w:rsidR="002E4459" w:rsidRPr="00D87B2B" w:rsidRDefault="002E4459" w:rsidP="002E4459">
      <w:pPr>
        <w:pStyle w:val="Paragraphedeliste"/>
        <w:spacing w:after="0" w:line="240" w:lineRule="auto"/>
        <w:rPr>
          <w:rFonts w:ascii="Calibri" w:hAnsi="Calibri"/>
        </w:rPr>
      </w:pPr>
    </w:p>
    <w:p w:rsidR="00A712DA" w:rsidRPr="00D87B2B" w:rsidRDefault="00A712DA" w:rsidP="006E223A">
      <w:pPr>
        <w:spacing w:after="0" w:line="240" w:lineRule="auto"/>
        <w:rPr>
          <w:rFonts w:ascii="Calibri" w:hAnsi="Calibri"/>
        </w:rPr>
      </w:pPr>
    </w:p>
    <w:p w:rsidR="00A712DA" w:rsidRPr="00D87B2B" w:rsidRDefault="00A712DA" w:rsidP="006E223A">
      <w:pPr>
        <w:pStyle w:val="Paragraphedeliste"/>
        <w:spacing w:after="0" w:line="240" w:lineRule="auto"/>
        <w:ind w:left="567"/>
        <w:rPr>
          <w:rFonts w:ascii="Calibri" w:hAnsi="Calibri"/>
          <w:b/>
          <w:u w:val="single"/>
        </w:rPr>
      </w:pPr>
      <w:r w:rsidRPr="00D87B2B">
        <w:rPr>
          <w:rFonts w:ascii="Calibri" w:hAnsi="Calibri"/>
          <w:b/>
          <w:sz w:val="24"/>
          <w:szCs w:val="24"/>
          <w:u w:val="single"/>
        </w:rPr>
        <w:t xml:space="preserve">Article 5 : Moyens </w:t>
      </w:r>
      <w:r w:rsidR="002E4459" w:rsidRPr="00D87B2B">
        <w:rPr>
          <w:rFonts w:ascii="Calibri" w:hAnsi="Calibri"/>
          <w:b/>
          <w:sz w:val="24"/>
          <w:szCs w:val="24"/>
          <w:u w:val="single"/>
        </w:rPr>
        <w:t>mis à disposition de l’artiste-</w:t>
      </w:r>
      <w:r w:rsidRPr="00D87B2B">
        <w:rPr>
          <w:rFonts w:ascii="Calibri" w:hAnsi="Calibri"/>
          <w:b/>
          <w:sz w:val="24"/>
          <w:szCs w:val="24"/>
          <w:u w:val="single"/>
        </w:rPr>
        <w:t>auteur par la structure de résidenc</w:t>
      </w:r>
      <w:r w:rsidRPr="00D87B2B">
        <w:rPr>
          <w:rFonts w:ascii="Calibri" w:hAnsi="Calibri"/>
          <w:b/>
          <w:u w:val="single"/>
        </w:rPr>
        <w:t>e</w:t>
      </w:r>
    </w:p>
    <w:p w:rsidR="00A712DA" w:rsidRPr="00D87B2B" w:rsidRDefault="00A712DA" w:rsidP="006E223A">
      <w:pPr>
        <w:pStyle w:val="Paragraphedeliste"/>
        <w:spacing w:after="0" w:line="240" w:lineRule="auto"/>
        <w:rPr>
          <w:rFonts w:ascii="Calibri" w:hAnsi="Calibri"/>
          <w:b/>
        </w:rPr>
      </w:pPr>
    </w:p>
    <w:p w:rsidR="00A712DA" w:rsidRPr="00D87B2B" w:rsidRDefault="00A712DA" w:rsidP="006E223A">
      <w:pPr>
        <w:pStyle w:val="Paragraphedeliste"/>
        <w:numPr>
          <w:ilvl w:val="0"/>
          <w:numId w:val="4"/>
        </w:numPr>
        <w:spacing w:after="0" w:line="240" w:lineRule="auto"/>
        <w:rPr>
          <w:rFonts w:ascii="Calibri" w:hAnsi="Calibri"/>
          <w:i/>
          <w:u w:val="single"/>
        </w:rPr>
      </w:pPr>
      <w:r w:rsidRPr="00D87B2B">
        <w:rPr>
          <w:rFonts w:ascii="Calibri" w:hAnsi="Calibri"/>
          <w:i/>
          <w:u w:val="single"/>
        </w:rPr>
        <w:t>Locaux mis gratuitement à disposition</w:t>
      </w:r>
    </w:p>
    <w:p w:rsidR="00A712DA" w:rsidRPr="00D87B2B" w:rsidRDefault="00A712DA" w:rsidP="006E223A">
      <w:pPr>
        <w:pStyle w:val="Paragraphedeliste"/>
        <w:spacing w:after="0" w:line="240" w:lineRule="auto"/>
        <w:rPr>
          <w:rFonts w:ascii="Calibri" w:hAnsi="Calibri"/>
          <w:i/>
          <w:u w:val="single"/>
        </w:rPr>
      </w:pPr>
    </w:p>
    <w:p w:rsidR="00A712DA" w:rsidRPr="00D87B2B" w:rsidRDefault="00A712DA" w:rsidP="006E223A">
      <w:pPr>
        <w:pStyle w:val="Paragraphedeliste"/>
        <w:numPr>
          <w:ilvl w:val="0"/>
          <w:numId w:val="1"/>
        </w:numPr>
        <w:spacing w:after="0" w:line="240" w:lineRule="auto"/>
        <w:rPr>
          <w:rFonts w:ascii="Calibri" w:hAnsi="Calibri"/>
          <w:b/>
        </w:rPr>
      </w:pPr>
      <w:r w:rsidRPr="00D87B2B">
        <w:rPr>
          <w:rFonts w:ascii="Calibri" w:hAnsi="Calibri"/>
          <w:b/>
        </w:rPr>
        <w:t>Description</w:t>
      </w:r>
    </w:p>
    <w:p w:rsidR="00A712DA" w:rsidRPr="00D87B2B" w:rsidRDefault="00A712DA" w:rsidP="006E223A">
      <w:pPr>
        <w:pStyle w:val="Paragraphedeliste"/>
        <w:spacing w:after="0" w:line="240" w:lineRule="auto"/>
        <w:rPr>
          <w:rFonts w:ascii="Calibri" w:hAnsi="Calibri"/>
          <w:i/>
          <w:u w:val="single"/>
        </w:rPr>
      </w:pPr>
    </w:p>
    <w:p w:rsidR="00A712DA" w:rsidRPr="00D87B2B" w:rsidRDefault="002E4459" w:rsidP="006E223A">
      <w:pPr>
        <w:pStyle w:val="Paragraphedeliste"/>
        <w:numPr>
          <w:ilvl w:val="0"/>
          <w:numId w:val="5"/>
        </w:numPr>
        <w:spacing w:after="0" w:line="240" w:lineRule="auto"/>
        <w:rPr>
          <w:rFonts w:ascii="Calibri" w:hAnsi="Calibri"/>
        </w:rPr>
      </w:pPr>
      <w:r w:rsidRPr="00D87B2B">
        <w:rPr>
          <w:rFonts w:ascii="Calibri" w:hAnsi="Calibri"/>
        </w:rPr>
        <w:t>A</w:t>
      </w:r>
      <w:r w:rsidR="00A712DA" w:rsidRPr="00D87B2B">
        <w:rPr>
          <w:rFonts w:ascii="Calibri" w:hAnsi="Calibri"/>
        </w:rPr>
        <w:t>ppartement</w:t>
      </w:r>
    </w:p>
    <w:p w:rsidR="00A712DA" w:rsidRPr="00D87B2B" w:rsidRDefault="00A712DA" w:rsidP="00D87B2B">
      <w:pPr>
        <w:spacing w:after="0" w:line="240" w:lineRule="auto"/>
        <w:ind w:left="709"/>
        <w:rPr>
          <w:rFonts w:ascii="Calibri" w:hAnsi="Calibri"/>
        </w:rPr>
      </w:pPr>
      <w:r w:rsidRPr="00D87B2B">
        <w:rPr>
          <w:rFonts w:ascii="Calibri" w:hAnsi="Calibri"/>
        </w:rPr>
        <w:t xml:space="preserve">La structure de résidence propose gratuitement deux appartements avec chacun,  une chambre/salle </w:t>
      </w:r>
      <w:r w:rsidR="00A4229B" w:rsidRPr="00D87B2B">
        <w:rPr>
          <w:rFonts w:ascii="Calibri" w:hAnsi="Calibri"/>
        </w:rPr>
        <w:t>de bain et une pièce de séjour/</w:t>
      </w:r>
      <w:r w:rsidRPr="00D87B2B">
        <w:rPr>
          <w:rFonts w:ascii="Calibri" w:hAnsi="Calibri"/>
        </w:rPr>
        <w:t xml:space="preserve">atelier </w:t>
      </w:r>
      <w:r w:rsidR="00A4229B" w:rsidRPr="00D87B2B">
        <w:rPr>
          <w:rFonts w:ascii="Calibri" w:hAnsi="Calibri"/>
        </w:rPr>
        <w:t>(plan</w:t>
      </w:r>
      <w:r w:rsidRPr="00D87B2B">
        <w:rPr>
          <w:rFonts w:ascii="Calibri" w:hAnsi="Calibri"/>
        </w:rPr>
        <w:t xml:space="preserve"> ci-joint). Seront également mis à disposition une cuisine et une pièce commune aux deux appartements ainsi qu’une terrasse commune.</w:t>
      </w:r>
    </w:p>
    <w:p w:rsidR="00A712DA" w:rsidRPr="00D87B2B" w:rsidRDefault="00A712DA" w:rsidP="00D87B2B">
      <w:pPr>
        <w:spacing w:after="0" w:line="240" w:lineRule="auto"/>
        <w:ind w:left="709"/>
        <w:rPr>
          <w:rFonts w:ascii="Calibri" w:hAnsi="Calibri"/>
        </w:rPr>
      </w:pPr>
      <w:r w:rsidRPr="00D87B2B">
        <w:rPr>
          <w:rFonts w:ascii="Calibri" w:hAnsi="Calibri"/>
        </w:rPr>
        <w:t>Ces deux appartements sont situés dans le Delta sis rue des Bouchers à 5000 Namur</w:t>
      </w:r>
      <w:r w:rsidR="00A4229B" w:rsidRPr="00D87B2B">
        <w:rPr>
          <w:rFonts w:ascii="Calibri" w:hAnsi="Calibri"/>
        </w:rPr>
        <w:t>.</w:t>
      </w:r>
      <w:r w:rsidRPr="00D87B2B">
        <w:rPr>
          <w:rFonts w:ascii="Calibri" w:hAnsi="Calibri"/>
        </w:rPr>
        <w:t> </w:t>
      </w:r>
    </w:p>
    <w:p w:rsidR="00A712DA" w:rsidRPr="00D87B2B" w:rsidRDefault="00A712DA" w:rsidP="00D87B2B">
      <w:pPr>
        <w:spacing w:after="0" w:line="240" w:lineRule="auto"/>
        <w:ind w:left="709"/>
        <w:rPr>
          <w:rFonts w:ascii="Calibri" w:hAnsi="Calibri"/>
        </w:rPr>
      </w:pPr>
      <w:r w:rsidRPr="00D87B2B">
        <w:rPr>
          <w:rFonts w:ascii="Calibri" w:hAnsi="Calibri"/>
        </w:rPr>
        <w:t>Ne pourront être logés dans ces appartements  que maximum 4 personnes par appartement.</w:t>
      </w:r>
    </w:p>
    <w:p w:rsidR="00A712DA" w:rsidRPr="00D87B2B" w:rsidRDefault="00A712DA" w:rsidP="00D87B2B">
      <w:pPr>
        <w:spacing w:after="0" w:line="240" w:lineRule="auto"/>
        <w:ind w:left="709"/>
        <w:rPr>
          <w:rFonts w:ascii="Calibri" w:hAnsi="Calibri"/>
        </w:rPr>
      </w:pPr>
      <w:r w:rsidRPr="00D87B2B">
        <w:rPr>
          <w:rFonts w:ascii="Calibri" w:hAnsi="Calibri"/>
        </w:rPr>
        <w:t>Un état des lieux à l’entrée et à la sortie sera réalisé à l’entrée et à la sortie, en présence de l’auteur-artiste et d’un membre du Delta.</w:t>
      </w:r>
    </w:p>
    <w:p w:rsidR="00A4229B" w:rsidRPr="00D87B2B" w:rsidRDefault="00A4229B" w:rsidP="006E223A">
      <w:pPr>
        <w:spacing w:after="0" w:line="240" w:lineRule="auto"/>
        <w:ind w:left="360"/>
        <w:rPr>
          <w:rFonts w:ascii="Calibri" w:hAnsi="Calibri"/>
        </w:rPr>
      </w:pPr>
    </w:p>
    <w:p w:rsidR="00A712DA" w:rsidRPr="00D87B2B" w:rsidRDefault="00A712DA" w:rsidP="006E223A">
      <w:pPr>
        <w:pStyle w:val="Paragraphedeliste"/>
        <w:numPr>
          <w:ilvl w:val="0"/>
          <w:numId w:val="5"/>
        </w:numPr>
        <w:spacing w:after="0" w:line="240" w:lineRule="auto"/>
        <w:rPr>
          <w:rFonts w:ascii="Calibri" w:hAnsi="Calibri"/>
        </w:rPr>
      </w:pPr>
      <w:r w:rsidRPr="00D87B2B">
        <w:rPr>
          <w:rFonts w:ascii="Calibri" w:hAnsi="Calibri"/>
        </w:rPr>
        <w:t>Espaces ouverts du Delta, le Centre de documentation en arts de la Province de Namur</w:t>
      </w:r>
      <w:r w:rsidR="00A4229B" w:rsidRPr="00D87B2B">
        <w:rPr>
          <w:rFonts w:ascii="Calibri" w:hAnsi="Calibri"/>
        </w:rPr>
        <w:t>.</w:t>
      </w:r>
    </w:p>
    <w:p w:rsidR="00D87B2B" w:rsidRPr="00D87B2B" w:rsidRDefault="00D87B2B" w:rsidP="00D87B2B">
      <w:pPr>
        <w:pStyle w:val="Paragraphedeliste"/>
        <w:spacing w:after="0" w:line="240" w:lineRule="auto"/>
        <w:rPr>
          <w:rFonts w:ascii="Calibri" w:hAnsi="Calibri"/>
        </w:rPr>
      </w:pPr>
    </w:p>
    <w:p w:rsidR="00A712DA" w:rsidRPr="00D87B2B" w:rsidRDefault="00A712DA" w:rsidP="00D87B2B">
      <w:pPr>
        <w:pStyle w:val="Paragraphedeliste"/>
        <w:numPr>
          <w:ilvl w:val="0"/>
          <w:numId w:val="5"/>
        </w:numPr>
        <w:spacing w:after="0" w:line="240" w:lineRule="auto"/>
        <w:rPr>
          <w:rFonts w:ascii="Calibri" w:hAnsi="Calibri"/>
        </w:rPr>
      </w:pPr>
      <w:r w:rsidRPr="00D87B2B">
        <w:rPr>
          <w:rFonts w:ascii="Calibri" w:hAnsi="Calibri"/>
        </w:rPr>
        <w:t>Sur base des disponibilités, sans qu’aucune priorité ne soit</w:t>
      </w:r>
      <w:r w:rsidR="00D87B2B" w:rsidRPr="00D87B2B">
        <w:rPr>
          <w:rFonts w:ascii="Calibri" w:hAnsi="Calibri"/>
        </w:rPr>
        <w:t xml:space="preserve"> donnée à l’auteur-artiste : les</w:t>
      </w:r>
      <w:r w:rsidR="00A4229B" w:rsidRPr="00D87B2B">
        <w:rPr>
          <w:rFonts w:ascii="Calibri" w:hAnsi="Calibri"/>
        </w:rPr>
        <w:t xml:space="preserve"> </w:t>
      </w:r>
      <w:r w:rsidRPr="00D87B2B">
        <w:rPr>
          <w:rFonts w:ascii="Calibri" w:hAnsi="Calibri"/>
        </w:rPr>
        <w:t>studios d’enregistrement et de répétition, les salles de spectacle, d’expositions,</w:t>
      </w:r>
      <w:r w:rsidR="00D87B2B" w:rsidRPr="00D87B2B">
        <w:rPr>
          <w:rFonts w:ascii="Calibri" w:hAnsi="Calibri"/>
        </w:rPr>
        <w:t xml:space="preserve"> </w:t>
      </w:r>
      <w:r w:rsidRPr="00D87B2B">
        <w:rPr>
          <w:rFonts w:ascii="Calibri" w:hAnsi="Calibri"/>
        </w:rPr>
        <w:t>….</w:t>
      </w:r>
    </w:p>
    <w:p w:rsidR="00A712DA" w:rsidRPr="00D87B2B" w:rsidRDefault="00A712DA" w:rsidP="006E223A">
      <w:pPr>
        <w:pStyle w:val="Paragraphedeliste"/>
        <w:spacing w:after="0" w:line="240" w:lineRule="auto"/>
        <w:rPr>
          <w:rFonts w:ascii="Calibri" w:hAnsi="Calibri"/>
        </w:rPr>
      </w:pPr>
    </w:p>
    <w:p w:rsidR="00A712DA" w:rsidRPr="002E6390" w:rsidRDefault="00A712DA" w:rsidP="006E223A">
      <w:pPr>
        <w:pStyle w:val="Paragraphedeliste"/>
        <w:numPr>
          <w:ilvl w:val="0"/>
          <w:numId w:val="1"/>
        </w:numPr>
        <w:spacing w:after="0" w:line="240" w:lineRule="auto"/>
        <w:rPr>
          <w:rFonts w:ascii="Calibri" w:hAnsi="Calibri"/>
          <w:b/>
        </w:rPr>
      </w:pPr>
      <w:r w:rsidRPr="002E6390">
        <w:rPr>
          <w:rFonts w:ascii="Calibri" w:hAnsi="Calibri"/>
          <w:b/>
        </w:rPr>
        <w:t>Conditions d’occupation</w:t>
      </w:r>
    </w:p>
    <w:p w:rsidR="00A712DA" w:rsidRPr="002E6390" w:rsidRDefault="00A712DA" w:rsidP="006E223A">
      <w:pPr>
        <w:pStyle w:val="Paragraphedeliste"/>
        <w:spacing w:after="0" w:line="240" w:lineRule="auto"/>
        <w:rPr>
          <w:rFonts w:ascii="Calibri" w:hAnsi="Calibri"/>
          <w:b/>
        </w:rPr>
      </w:pPr>
    </w:p>
    <w:p w:rsidR="00A712DA" w:rsidRPr="002E6390" w:rsidRDefault="00A712DA" w:rsidP="006E223A">
      <w:pPr>
        <w:pStyle w:val="Paragraphedeliste"/>
        <w:numPr>
          <w:ilvl w:val="0"/>
          <w:numId w:val="6"/>
        </w:numPr>
        <w:spacing w:after="0" w:line="240" w:lineRule="auto"/>
        <w:rPr>
          <w:rFonts w:ascii="Calibri" w:hAnsi="Calibri"/>
          <w:i/>
        </w:rPr>
      </w:pPr>
      <w:r w:rsidRPr="002E6390">
        <w:rPr>
          <w:rFonts w:ascii="Calibri" w:hAnsi="Calibri"/>
          <w:i/>
        </w:rPr>
        <w:t>Obligation générale</w:t>
      </w:r>
    </w:p>
    <w:p w:rsidR="00D87B2B" w:rsidRPr="002E6390" w:rsidRDefault="00D87B2B" w:rsidP="00D87B2B">
      <w:pPr>
        <w:spacing w:after="0" w:line="240" w:lineRule="auto"/>
        <w:rPr>
          <w:rFonts w:ascii="Calibri" w:hAnsi="Calibri"/>
        </w:rPr>
      </w:pPr>
      <w:r w:rsidRPr="002E6390">
        <w:rPr>
          <w:rFonts w:ascii="Calibri" w:hAnsi="Calibri"/>
        </w:rPr>
        <w:t xml:space="preserve">L’artiste-auteur </w:t>
      </w:r>
      <w:r w:rsidR="00A712DA" w:rsidRPr="002E6390">
        <w:rPr>
          <w:rFonts w:ascii="Calibri" w:hAnsi="Calibri"/>
        </w:rPr>
        <w:t>s’engage à user des biens mis à sa disposition « en bon père de famille » dans le respect de la destination décrite dans le présent document.  L’artiste-auteur est tenu, à l’issue de la mise à disposition, de restituer les locaux dans un état conforme à l’état des lieux d’entrée</w:t>
      </w:r>
      <w:r w:rsidRPr="002E6390">
        <w:rPr>
          <w:rFonts w:ascii="Calibri" w:hAnsi="Calibri"/>
        </w:rPr>
        <w:t xml:space="preserve">. </w:t>
      </w:r>
    </w:p>
    <w:p w:rsidR="00A712DA" w:rsidRPr="002E6390" w:rsidRDefault="00A712DA" w:rsidP="00D87B2B">
      <w:pPr>
        <w:spacing w:after="0" w:line="240" w:lineRule="auto"/>
        <w:rPr>
          <w:rFonts w:ascii="Calibri" w:hAnsi="Calibri"/>
        </w:rPr>
      </w:pPr>
      <w:r w:rsidRPr="002E6390">
        <w:rPr>
          <w:rFonts w:ascii="Calibri" w:hAnsi="Calibri"/>
        </w:rPr>
        <w:t xml:space="preserve"> Le résident sera tenu d’indemniser la Province pour les dommages causés, hors ceux dus à la vétusté et cas de force majeure.</w:t>
      </w:r>
    </w:p>
    <w:p w:rsidR="00D87B2B" w:rsidRPr="002E6390" w:rsidRDefault="00D87B2B" w:rsidP="00D87B2B">
      <w:pPr>
        <w:spacing w:after="0" w:line="240" w:lineRule="auto"/>
        <w:rPr>
          <w:rFonts w:ascii="Calibri" w:hAnsi="Calibri"/>
        </w:rPr>
      </w:pPr>
    </w:p>
    <w:p w:rsidR="002E6390" w:rsidRPr="002E6390" w:rsidRDefault="00A712DA" w:rsidP="00D87B2B">
      <w:pPr>
        <w:spacing w:after="0" w:line="240" w:lineRule="auto"/>
        <w:rPr>
          <w:rFonts w:ascii="Calibri" w:hAnsi="Calibri"/>
        </w:rPr>
      </w:pPr>
      <w:r w:rsidRPr="002E6390">
        <w:rPr>
          <w:rFonts w:ascii="Calibri" w:hAnsi="Calibri"/>
        </w:rPr>
        <w:t xml:space="preserve">La structure de résidence supportera les grosses réparations et menus entretiens. L’artiste-auteur  est cependant tenu d’avertir la structure des dommages constatés, dans </w:t>
      </w:r>
      <w:r w:rsidR="00D87B2B" w:rsidRPr="002E6390">
        <w:rPr>
          <w:rFonts w:ascii="Calibri" w:hAnsi="Calibri"/>
        </w:rPr>
        <w:t xml:space="preserve"> les </w:t>
      </w:r>
      <w:r w:rsidRPr="002E6390">
        <w:rPr>
          <w:rFonts w:ascii="Calibri" w:hAnsi="Calibri"/>
        </w:rPr>
        <w:t>24 heures, afin qu’elle puisse prendre les mesures nécessaires. A défaut, le dommage pourra être imputé à l’artiste-auteur, qui devra en supporter les réparations.</w:t>
      </w:r>
    </w:p>
    <w:p w:rsidR="00A712DA" w:rsidRPr="002E6390" w:rsidRDefault="00A712DA" w:rsidP="006E223A">
      <w:pPr>
        <w:pStyle w:val="Paragraphedeliste"/>
        <w:numPr>
          <w:ilvl w:val="0"/>
          <w:numId w:val="6"/>
        </w:numPr>
        <w:spacing w:after="0" w:line="240" w:lineRule="auto"/>
        <w:rPr>
          <w:rFonts w:ascii="Calibri" w:hAnsi="Calibri"/>
          <w:i/>
        </w:rPr>
      </w:pPr>
      <w:r w:rsidRPr="002E6390">
        <w:rPr>
          <w:rFonts w:ascii="Calibri" w:hAnsi="Calibri"/>
          <w:i/>
        </w:rPr>
        <w:lastRenderedPageBreak/>
        <w:t>Accès</w:t>
      </w:r>
    </w:p>
    <w:p w:rsidR="00A712DA" w:rsidRPr="002E6390" w:rsidRDefault="00A712DA" w:rsidP="006E223A">
      <w:pPr>
        <w:spacing w:after="0" w:line="240" w:lineRule="auto"/>
        <w:rPr>
          <w:rFonts w:ascii="Calibri" w:hAnsi="Calibri"/>
        </w:rPr>
      </w:pPr>
      <w:r w:rsidRPr="002E6390">
        <w:rPr>
          <w:rFonts w:ascii="Calibri" w:hAnsi="Calibri"/>
        </w:rPr>
        <w:t>L’entrée aux appartements est indépendante. L’artiste-auteur recevra au début de son séjour, une carte d’accès au lieu lui permettant de gérer seul ses entrées et sorties. Cette carte devra être restituée à l’issue du séjour.</w:t>
      </w:r>
    </w:p>
    <w:p w:rsidR="002E6390" w:rsidRPr="002E6390" w:rsidRDefault="002E6390" w:rsidP="006E223A">
      <w:pPr>
        <w:spacing w:after="0" w:line="240" w:lineRule="auto"/>
        <w:rPr>
          <w:rFonts w:ascii="Calibri" w:hAnsi="Calibri"/>
        </w:rPr>
      </w:pPr>
    </w:p>
    <w:p w:rsidR="00A712DA" w:rsidRPr="002E6390" w:rsidRDefault="00A712DA" w:rsidP="006E223A">
      <w:pPr>
        <w:spacing w:after="0" w:line="240" w:lineRule="auto"/>
        <w:rPr>
          <w:rFonts w:ascii="Calibri" w:hAnsi="Calibri"/>
        </w:rPr>
      </w:pPr>
      <w:r w:rsidRPr="002E6390">
        <w:rPr>
          <w:rFonts w:ascii="Calibri" w:hAnsi="Calibri"/>
        </w:rPr>
        <w:t>Pour les autres infrastructures mises à disposition, elles ne seront accessibles qu’aux horaires habit</w:t>
      </w:r>
      <w:r w:rsidR="002E6390" w:rsidRPr="002E6390">
        <w:rPr>
          <w:rFonts w:ascii="Calibri" w:hAnsi="Calibri"/>
        </w:rPr>
        <w:t>uels d’ouverture. Si l’artiste-</w:t>
      </w:r>
      <w:r w:rsidRPr="002E6390">
        <w:rPr>
          <w:rFonts w:ascii="Calibri" w:hAnsi="Calibri"/>
        </w:rPr>
        <w:t>auteur souhaite y accéder en-dehors de ces heures, la structure de résidence devra lui donner un accord formel.</w:t>
      </w:r>
    </w:p>
    <w:p w:rsidR="002E6390" w:rsidRPr="002E6390" w:rsidRDefault="002E6390" w:rsidP="006E223A">
      <w:pPr>
        <w:spacing w:after="0" w:line="240" w:lineRule="auto"/>
        <w:rPr>
          <w:rFonts w:ascii="Calibri" w:hAnsi="Calibri"/>
        </w:rPr>
      </w:pPr>
    </w:p>
    <w:p w:rsidR="00A712DA" w:rsidRPr="002E6390" w:rsidRDefault="00A712DA" w:rsidP="006E223A">
      <w:pPr>
        <w:spacing w:after="0" w:line="240" w:lineRule="auto"/>
        <w:rPr>
          <w:rFonts w:ascii="Calibri" w:hAnsi="Calibri"/>
        </w:rPr>
      </w:pPr>
      <w:r w:rsidRPr="002E6390">
        <w:rPr>
          <w:rFonts w:ascii="Calibri" w:hAnsi="Calibri"/>
        </w:rPr>
        <w:t xml:space="preserve">Le DELTA étant occupé par d’autres services et accessible au Public, l’artiste-auteur est tenu de ne pas perturber le  bon fonctionnement du site et respecter notamment le Règlement d’Ordre </w:t>
      </w:r>
      <w:r w:rsidR="002E6390" w:rsidRPr="002E6390">
        <w:rPr>
          <w:rFonts w:ascii="Calibri" w:hAnsi="Calibri"/>
        </w:rPr>
        <w:t>I</w:t>
      </w:r>
      <w:r w:rsidRPr="002E6390">
        <w:rPr>
          <w:rFonts w:ascii="Calibri" w:hAnsi="Calibri"/>
        </w:rPr>
        <w:t>ntérieur, s’il devait être édicté.</w:t>
      </w:r>
    </w:p>
    <w:p w:rsidR="002E6390" w:rsidRPr="002E6390" w:rsidRDefault="002E6390" w:rsidP="006E223A">
      <w:pPr>
        <w:spacing w:after="0" w:line="240" w:lineRule="auto"/>
        <w:rPr>
          <w:rFonts w:ascii="Calibri" w:hAnsi="Calibri"/>
        </w:rPr>
      </w:pPr>
    </w:p>
    <w:p w:rsidR="00A712DA" w:rsidRDefault="00A712DA" w:rsidP="006E223A">
      <w:pPr>
        <w:spacing w:after="0" w:line="240" w:lineRule="auto"/>
        <w:rPr>
          <w:rFonts w:ascii="Calibri" w:hAnsi="Calibri"/>
        </w:rPr>
      </w:pPr>
      <w:r w:rsidRPr="002E6390">
        <w:rPr>
          <w:rFonts w:ascii="Calibri" w:hAnsi="Calibri"/>
        </w:rPr>
        <w:t>Le résident se porte garant du respect du ROI et du présent règlement par ses visiteurs.</w:t>
      </w:r>
    </w:p>
    <w:p w:rsidR="00704418" w:rsidRDefault="00704418" w:rsidP="006E223A">
      <w:pPr>
        <w:spacing w:after="0" w:line="240" w:lineRule="auto"/>
        <w:rPr>
          <w:rFonts w:ascii="Calibri" w:hAnsi="Calibri"/>
        </w:rPr>
      </w:pPr>
    </w:p>
    <w:p w:rsidR="00A712DA" w:rsidRPr="002E6390" w:rsidRDefault="00A712DA" w:rsidP="006E223A">
      <w:pPr>
        <w:pStyle w:val="Paragraphedeliste"/>
        <w:numPr>
          <w:ilvl w:val="0"/>
          <w:numId w:val="6"/>
        </w:numPr>
        <w:spacing w:after="0" w:line="240" w:lineRule="auto"/>
        <w:rPr>
          <w:rFonts w:ascii="Calibri" w:hAnsi="Calibri"/>
        </w:rPr>
      </w:pPr>
      <w:r w:rsidRPr="002E6390">
        <w:rPr>
          <w:rFonts w:ascii="Calibri" w:hAnsi="Calibri"/>
        </w:rPr>
        <w:t>Nettoyage</w:t>
      </w:r>
    </w:p>
    <w:p w:rsidR="002E6390" w:rsidRPr="002E6390" w:rsidRDefault="00A712DA" w:rsidP="006E223A">
      <w:pPr>
        <w:spacing w:after="0" w:line="240" w:lineRule="auto"/>
        <w:rPr>
          <w:rFonts w:ascii="Calibri" w:hAnsi="Calibri"/>
        </w:rPr>
      </w:pPr>
      <w:r w:rsidRPr="002E6390">
        <w:rPr>
          <w:rFonts w:ascii="Calibri" w:hAnsi="Calibri"/>
        </w:rPr>
        <w:t>Le ménage des appartements sera réalisé au frais de la structure de résidence  une fois/semaine (entretien du lieu, blanchissage du linge de lit et draps de bain).</w:t>
      </w:r>
    </w:p>
    <w:p w:rsidR="00704418" w:rsidRDefault="00704418" w:rsidP="006E223A">
      <w:pPr>
        <w:spacing w:after="0" w:line="240" w:lineRule="auto"/>
        <w:rPr>
          <w:rFonts w:ascii="Calibri" w:hAnsi="Calibri"/>
        </w:rPr>
      </w:pPr>
    </w:p>
    <w:p w:rsidR="00704418" w:rsidRDefault="00704418" w:rsidP="006E223A">
      <w:pPr>
        <w:spacing w:after="0" w:line="240" w:lineRule="auto"/>
        <w:rPr>
          <w:rFonts w:ascii="Calibri" w:hAnsi="Calibri"/>
        </w:rPr>
      </w:pPr>
    </w:p>
    <w:p w:rsidR="00A712DA" w:rsidRPr="002E6390" w:rsidRDefault="00A712DA" w:rsidP="006E223A">
      <w:pPr>
        <w:pStyle w:val="Paragraphedeliste"/>
        <w:numPr>
          <w:ilvl w:val="0"/>
          <w:numId w:val="4"/>
        </w:numPr>
        <w:spacing w:after="0" w:line="240" w:lineRule="auto"/>
        <w:rPr>
          <w:rFonts w:ascii="Calibri" w:hAnsi="Calibri"/>
        </w:rPr>
      </w:pPr>
      <w:r>
        <w:rPr>
          <w:rFonts w:ascii="Calibri" w:hAnsi="Calibri"/>
        </w:rPr>
        <w:t xml:space="preserve"> </w:t>
      </w:r>
      <w:r>
        <w:rPr>
          <w:rFonts w:ascii="Calibri" w:hAnsi="Calibri"/>
          <w:i/>
          <w:u w:val="single"/>
        </w:rPr>
        <w:t>Personnels , moyens humains et moyens matériels</w:t>
      </w:r>
    </w:p>
    <w:p w:rsidR="002E6390" w:rsidRDefault="002E6390" w:rsidP="002E6390">
      <w:pPr>
        <w:pStyle w:val="Paragraphedeliste"/>
        <w:spacing w:after="0" w:line="240" w:lineRule="auto"/>
        <w:rPr>
          <w:rFonts w:ascii="Calibri" w:hAnsi="Calibri"/>
        </w:rPr>
      </w:pPr>
    </w:p>
    <w:p w:rsidR="00A712DA" w:rsidRPr="002E6390" w:rsidRDefault="00A712DA" w:rsidP="006E223A">
      <w:pPr>
        <w:spacing w:after="0" w:line="240" w:lineRule="auto"/>
        <w:rPr>
          <w:rFonts w:ascii="Calibri" w:hAnsi="Calibri"/>
        </w:rPr>
      </w:pPr>
      <w:r w:rsidRPr="002E6390">
        <w:rPr>
          <w:rFonts w:ascii="Calibri" w:hAnsi="Calibri"/>
        </w:rPr>
        <w:t>La structure de résidence pourra, dans les limites de son budget et des moyens humains</w:t>
      </w:r>
      <w:r w:rsidR="002E6390" w:rsidRPr="002E6390">
        <w:rPr>
          <w:rFonts w:ascii="Calibri" w:hAnsi="Calibri"/>
        </w:rPr>
        <w:t xml:space="preserve">, </w:t>
      </w:r>
      <w:r w:rsidRPr="002E6390">
        <w:rPr>
          <w:rFonts w:ascii="Calibri" w:hAnsi="Calibri"/>
        </w:rPr>
        <w:t>apporter  à l’artiste-auteur  des conseils artistiques et techniques, éventuellement aides techniques et logistiques pour la création et le cheminement des projets.</w:t>
      </w:r>
    </w:p>
    <w:p w:rsidR="002E6390" w:rsidRPr="002E6390" w:rsidRDefault="002E6390" w:rsidP="006E223A">
      <w:pPr>
        <w:spacing w:after="0" w:line="240" w:lineRule="auto"/>
        <w:rPr>
          <w:rFonts w:ascii="Calibri" w:hAnsi="Calibri"/>
        </w:rPr>
      </w:pPr>
    </w:p>
    <w:p w:rsidR="00A712DA" w:rsidRPr="002E6390" w:rsidRDefault="00A712DA" w:rsidP="006E223A">
      <w:pPr>
        <w:spacing w:after="0" w:line="240" w:lineRule="auto"/>
        <w:rPr>
          <w:rFonts w:ascii="Calibri" w:hAnsi="Calibri"/>
        </w:rPr>
      </w:pPr>
      <w:r w:rsidRPr="002E6390">
        <w:rPr>
          <w:rFonts w:ascii="Calibri" w:hAnsi="Calibri"/>
        </w:rPr>
        <w:t>La structure de résidence pourra, dans les limites des moyens budgétaires</w:t>
      </w:r>
      <w:r w:rsidR="002E6390" w:rsidRPr="002E6390">
        <w:rPr>
          <w:rFonts w:ascii="Calibri" w:hAnsi="Calibri"/>
        </w:rPr>
        <w:t xml:space="preserve">, </w:t>
      </w:r>
      <w:r w:rsidRPr="002E6390">
        <w:rPr>
          <w:rFonts w:ascii="Calibri" w:hAnsi="Calibri"/>
        </w:rPr>
        <w:t xml:space="preserve"> mettre à disposition de l’artiste-auteur du matériel. Le cas échéant, la liste de ce matériel sera reprise dans le contrat de résidence.</w:t>
      </w:r>
    </w:p>
    <w:p w:rsidR="002E6390" w:rsidRPr="002E6390" w:rsidRDefault="002E6390" w:rsidP="006E223A">
      <w:pPr>
        <w:spacing w:after="0" w:line="240" w:lineRule="auto"/>
        <w:rPr>
          <w:rFonts w:ascii="Calibri" w:hAnsi="Calibri"/>
        </w:rPr>
      </w:pPr>
    </w:p>
    <w:p w:rsidR="00A712DA" w:rsidRPr="002E6390" w:rsidRDefault="00A712DA" w:rsidP="006E223A">
      <w:pPr>
        <w:spacing w:after="0" w:line="240" w:lineRule="auto"/>
        <w:rPr>
          <w:rFonts w:ascii="Calibri" w:hAnsi="Calibri"/>
        </w:rPr>
      </w:pPr>
      <w:r w:rsidRPr="002E6390">
        <w:rPr>
          <w:rFonts w:ascii="Calibri" w:hAnsi="Calibri"/>
        </w:rPr>
        <w:t>L’artiste-auteur s’engage à prendre soin des matériels et équipements listés, le cas échéant dans la convention de résidence, ainsi qu’à n’effectuer aucune modification ou réparation de ce matériel sans accord préalable de la structure de résidence.</w:t>
      </w:r>
    </w:p>
    <w:p w:rsidR="002E6390" w:rsidRPr="002E6390" w:rsidRDefault="002E6390" w:rsidP="006E223A">
      <w:pPr>
        <w:spacing w:after="0" w:line="240" w:lineRule="auto"/>
        <w:rPr>
          <w:rFonts w:ascii="Calibri" w:hAnsi="Calibri"/>
        </w:rPr>
      </w:pPr>
    </w:p>
    <w:p w:rsidR="00A712DA" w:rsidRPr="002E6390" w:rsidRDefault="00A712DA" w:rsidP="006E223A">
      <w:pPr>
        <w:spacing w:after="0" w:line="240" w:lineRule="auto"/>
        <w:rPr>
          <w:rFonts w:ascii="Calibri" w:hAnsi="Calibri"/>
        </w:rPr>
      </w:pPr>
      <w:r w:rsidRPr="002E6390">
        <w:rPr>
          <w:rFonts w:ascii="Calibri" w:hAnsi="Calibri"/>
        </w:rPr>
        <w:t>L’état du matériel et des équipements sera vérifié en début et fin de résidence lors de l’état des lieux. L’artiste</w:t>
      </w:r>
      <w:r w:rsidR="002E6390" w:rsidRPr="002E6390">
        <w:rPr>
          <w:rFonts w:ascii="Calibri" w:hAnsi="Calibri"/>
        </w:rPr>
        <w:t>-</w:t>
      </w:r>
      <w:r w:rsidRPr="002E6390">
        <w:rPr>
          <w:rFonts w:ascii="Calibri" w:hAnsi="Calibri"/>
        </w:rPr>
        <w:t>auteur pourra être tenu d’indemniser la structure de résidence pour tout dommage constaté. L’artiste-auteur s’engage à signaler tous dégâts survenus ou tout dysfonctionnement dans les plus brefs délais.</w:t>
      </w:r>
    </w:p>
    <w:p w:rsidR="002E6390" w:rsidRDefault="002E6390" w:rsidP="006E223A">
      <w:pPr>
        <w:spacing w:after="0" w:line="240" w:lineRule="auto"/>
        <w:rPr>
          <w:rFonts w:ascii="Calibri" w:hAnsi="Calibri"/>
        </w:rPr>
      </w:pPr>
    </w:p>
    <w:p w:rsidR="00704418" w:rsidRDefault="00704418" w:rsidP="006E223A">
      <w:pPr>
        <w:spacing w:after="0" w:line="240" w:lineRule="auto"/>
        <w:rPr>
          <w:rFonts w:ascii="Calibri" w:hAnsi="Calibri"/>
        </w:rPr>
      </w:pPr>
    </w:p>
    <w:p w:rsidR="00A712DA" w:rsidRPr="002E6390" w:rsidRDefault="00A712DA" w:rsidP="006E223A">
      <w:pPr>
        <w:pStyle w:val="Paragraphedeliste"/>
        <w:numPr>
          <w:ilvl w:val="0"/>
          <w:numId w:val="4"/>
        </w:numPr>
        <w:spacing w:after="0" w:line="240" w:lineRule="auto"/>
        <w:rPr>
          <w:rFonts w:ascii="Calibri" w:hAnsi="Calibri"/>
        </w:rPr>
      </w:pPr>
      <w:r w:rsidRPr="002E6390">
        <w:rPr>
          <w:rFonts w:ascii="Calibri" w:hAnsi="Calibri"/>
          <w:i/>
          <w:u w:val="single"/>
        </w:rPr>
        <w:t>Moyens financiers</w:t>
      </w:r>
    </w:p>
    <w:p w:rsidR="002E6390" w:rsidRPr="002E6390" w:rsidRDefault="002E6390" w:rsidP="002E6390">
      <w:pPr>
        <w:pStyle w:val="Paragraphedeliste"/>
        <w:spacing w:after="0" w:line="240" w:lineRule="auto"/>
        <w:rPr>
          <w:rFonts w:ascii="Calibri" w:hAnsi="Calibri"/>
        </w:rPr>
      </w:pPr>
    </w:p>
    <w:p w:rsidR="00A712DA" w:rsidRPr="002E6390" w:rsidRDefault="00A712DA" w:rsidP="006E223A">
      <w:pPr>
        <w:pStyle w:val="Paragraphedeliste"/>
        <w:numPr>
          <w:ilvl w:val="0"/>
          <w:numId w:val="1"/>
        </w:numPr>
        <w:spacing w:after="0" w:line="240" w:lineRule="auto"/>
        <w:rPr>
          <w:rFonts w:ascii="Calibri" w:hAnsi="Calibri"/>
        </w:rPr>
      </w:pPr>
      <w:r w:rsidRPr="002E6390">
        <w:rPr>
          <w:rFonts w:ascii="Calibri" w:hAnsi="Calibri"/>
        </w:rPr>
        <w:t>Pour les artistes-auteurs invités, la structure</w:t>
      </w:r>
      <w:r w:rsidR="002E6390" w:rsidRPr="002E6390">
        <w:rPr>
          <w:rFonts w:ascii="Calibri" w:hAnsi="Calibri"/>
        </w:rPr>
        <w:t xml:space="preserve"> de résidence pourrait prendre </w:t>
      </w:r>
      <w:r w:rsidRPr="002E6390">
        <w:rPr>
          <w:rFonts w:ascii="Calibri" w:hAnsi="Calibri"/>
        </w:rPr>
        <w:t xml:space="preserve">en charge une partie </w:t>
      </w:r>
      <w:r w:rsidRPr="002E6390">
        <w:rPr>
          <w:rFonts w:ascii="Calibri" w:hAnsi="Calibri"/>
          <w:b/>
          <w:i/>
        </w:rPr>
        <w:t>des frais de production</w:t>
      </w:r>
      <w:r w:rsidRPr="002E6390">
        <w:rPr>
          <w:rFonts w:ascii="Calibri" w:hAnsi="Calibri"/>
        </w:rPr>
        <w:t>.</w:t>
      </w:r>
    </w:p>
    <w:p w:rsidR="002E6390" w:rsidRPr="002E6390" w:rsidRDefault="002E6390" w:rsidP="002E6390">
      <w:pPr>
        <w:pStyle w:val="Paragraphedeliste"/>
        <w:spacing w:after="0" w:line="240" w:lineRule="auto"/>
        <w:rPr>
          <w:rFonts w:ascii="Calibri" w:hAnsi="Calibri"/>
        </w:rPr>
      </w:pPr>
    </w:p>
    <w:p w:rsidR="00A712DA" w:rsidRPr="002E6390" w:rsidRDefault="00A712DA" w:rsidP="006E223A">
      <w:pPr>
        <w:pStyle w:val="Paragraphedeliste"/>
        <w:numPr>
          <w:ilvl w:val="0"/>
          <w:numId w:val="1"/>
        </w:numPr>
        <w:spacing w:after="0" w:line="240" w:lineRule="auto"/>
        <w:rPr>
          <w:rFonts w:ascii="Calibri" w:hAnsi="Calibri"/>
        </w:rPr>
      </w:pPr>
      <w:r w:rsidRPr="002E6390">
        <w:rPr>
          <w:rFonts w:ascii="Calibri" w:hAnsi="Calibri"/>
        </w:rPr>
        <w:t xml:space="preserve">La structure de résidence prendra en charge </w:t>
      </w:r>
      <w:r w:rsidRPr="002E6390">
        <w:rPr>
          <w:rFonts w:ascii="Calibri" w:hAnsi="Calibri"/>
          <w:b/>
          <w:i/>
        </w:rPr>
        <w:t>les frais de restauration</w:t>
      </w:r>
      <w:r w:rsidRPr="002E6390">
        <w:rPr>
          <w:rFonts w:ascii="Calibri" w:hAnsi="Calibri"/>
        </w:rPr>
        <w:t xml:space="preserve"> de l’artiste-auteur comme suit : </w:t>
      </w:r>
    </w:p>
    <w:p w:rsidR="00A712DA" w:rsidRPr="002E6390" w:rsidRDefault="00A712DA" w:rsidP="006E223A">
      <w:pPr>
        <w:numPr>
          <w:ilvl w:val="0"/>
          <w:numId w:val="7"/>
        </w:numPr>
        <w:spacing w:after="0" w:line="240" w:lineRule="auto"/>
        <w:rPr>
          <w:rFonts w:ascii="Calibri" w:hAnsi="Calibri"/>
          <w:b/>
          <w:i/>
        </w:rPr>
      </w:pPr>
      <w:r w:rsidRPr="002E6390">
        <w:rPr>
          <w:rFonts w:ascii="Calibri" w:hAnsi="Calibri"/>
          <w:i/>
        </w:rPr>
        <w:t>Si résidence sur dossier</w:t>
      </w:r>
      <w:r w:rsidRPr="002E6390">
        <w:rPr>
          <w:rFonts w:ascii="Calibri" w:hAnsi="Calibri"/>
          <w:b/>
          <w:i/>
        </w:rPr>
        <w:t> :</w:t>
      </w:r>
    </w:p>
    <w:p w:rsidR="00A712DA" w:rsidRPr="002E6390" w:rsidRDefault="00A712DA" w:rsidP="006E223A">
      <w:pPr>
        <w:spacing w:after="0" w:line="240" w:lineRule="auto"/>
        <w:ind w:left="720"/>
        <w:rPr>
          <w:rFonts w:ascii="Calibri" w:hAnsi="Calibri"/>
          <w:b/>
        </w:rPr>
      </w:pPr>
      <w:r w:rsidRPr="002E6390">
        <w:rPr>
          <w:rFonts w:ascii="Calibri" w:hAnsi="Calibri"/>
        </w:rPr>
        <w:t>Les repas ne sont pas pris en charge sauf pour le repas d’accueil et quelques repas dans le cadre d’une collaboration entre l’artiste et le Delta</w:t>
      </w:r>
      <w:r w:rsidRPr="002E6390">
        <w:rPr>
          <w:rFonts w:ascii="Calibri" w:hAnsi="Calibri"/>
          <w:b/>
        </w:rPr>
        <w:t>.</w:t>
      </w:r>
    </w:p>
    <w:p w:rsidR="00A712DA" w:rsidRPr="002E6390" w:rsidRDefault="00A712DA" w:rsidP="006E223A">
      <w:pPr>
        <w:numPr>
          <w:ilvl w:val="0"/>
          <w:numId w:val="7"/>
        </w:numPr>
        <w:spacing w:after="0" w:line="240" w:lineRule="auto"/>
        <w:rPr>
          <w:rFonts w:ascii="Calibri" w:hAnsi="Calibri"/>
          <w:b/>
          <w:i/>
        </w:rPr>
      </w:pPr>
      <w:r w:rsidRPr="002E6390">
        <w:rPr>
          <w:rFonts w:ascii="Calibri" w:hAnsi="Calibri"/>
          <w:i/>
        </w:rPr>
        <w:t>Si résidence sur invitation</w:t>
      </w:r>
      <w:r w:rsidRPr="002E6390">
        <w:rPr>
          <w:rFonts w:ascii="Calibri" w:hAnsi="Calibri"/>
          <w:b/>
          <w:i/>
        </w:rPr>
        <w:t> :</w:t>
      </w:r>
    </w:p>
    <w:p w:rsidR="00A712DA" w:rsidRPr="002E6390" w:rsidRDefault="00A712DA" w:rsidP="006E223A">
      <w:pPr>
        <w:spacing w:after="0" w:line="240" w:lineRule="auto"/>
        <w:ind w:left="720"/>
        <w:rPr>
          <w:rFonts w:ascii="Calibri" w:hAnsi="Calibri"/>
        </w:rPr>
      </w:pPr>
      <w:r w:rsidRPr="002E6390">
        <w:rPr>
          <w:rFonts w:ascii="Calibri" w:hAnsi="Calibri"/>
        </w:rPr>
        <w:t>Un per diem de 15 euros/jour est octroyé à l’artiste-auteur.</w:t>
      </w:r>
    </w:p>
    <w:p w:rsidR="002E6390" w:rsidRPr="002E6390" w:rsidRDefault="002E6390" w:rsidP="006E223A">
      <w:pPr>
        <w:spacing w:after="0" w:line="240" w:lineRule="auto"/>
        <w:ind w:left="720"/>
        <w:rPr>
          <w:rFonts w:ascii="Calibri" w:hAnsi="Calibri"/>
        </w:rPr>
      </w:pPr>
    </w:p>
    <w:p w:rsidR="00A712DA" w:rsidRPr="002E6390" w:rsidRDefault="00A712DA" w:rsidP="006E223A">
      <w:pPr>
        <w:pStyle w:val="Paragraphedeliste"/>
        <w:numPr>
          <w:ilvl w:val="0"/>
          <w:numId w:val="1"/>
        </w:numPr>
        <w:spacing w:after="0" w:line="240" w:lineRule="auto"/>
        <w:rPr>
          <w:rFonts w:ascii="Calibri" w:hAnsi="Calibri"/>
          <w:i/>
        </w:rPr>
      </w:pPr>
      <w:r w:rsidRPr="002E6390">
        <w:rPr>
          <w:rFonts w:ascii="Calibri" w:hAnsi="Calibri"/>
        </w:rPr>
        <w:t xml:space="preserve">Prise en charge des </w:t>
      </w:r>
      <w:r w:rsidRPr="002E6390">
        <w:rPr>
          <w:rFonts w:ascii="Calibri" w:hAnsi="Calibri"/>
          <w:b/>
          <w:i/>
        </w:rPr>
        <w:t>frais de transports/déplacements</w:t>
      </w:r>
      <w:r w:rsidRPr="002E6390">
        <w:rPr>
          <w:rFonts w:ascii="Calibri" w:hAnsi="Calibri"/>
          <w:i/>
        </w:rPr>
        <w:t> :</w:t>
      </w:r>
    </w:p>
    <w:p w:rsidR="00A712DA" w:rsidRPr="002E6390" w:rsidRDefault="00A712DA" w:rsidP="006E223A">
      <w:pPr>
        <w:numPr>
          <w:ilvl w:val="0"/>
          <w:numId w:val="8"/>
        </w:numPr>
        <w:spacing w:after="0" w:line="240" w:lineRule="auto"/>
        <w:rPr>
          <w:rFonts w:ascii="Calibri" w:hAnsi="Calibri"/>
          <w:i/>
        </w:rPr>
      </w:pPr>
      <w:r w:rsidRPr="002E6390">
        <w:rPr>
          <w:rFonts w:ascii="Calibri" w:hAnsi="Calibri"/>
          <w:i/>
        </w:rPr>
        <w:t>Si résidence sur dossier :</w:t>
      </w:r>
    </w:p>
    <w:p w:rsidR="00A712DA" w:rsidRPr="002E6390" w:rsidRDefault="00A712DA" w:rsidP="006E223A">
      <w:pPr>
        <w:spacing w:after="0" w:line="240" w:lineRule="auto"/>
        <w:ind w:left="720"/>
        <w:rPr>
          <w:rFonts w:ascii="Calibri" w:hAnsi="Calibri"/>
        </w:rPr>
      </w:pPr>
      <w:r w:rsidRPr="002E6390">
        <w:rPr>
          <w:rFonts w:ascii="Calibri" w:hAnsi="Calibri"/>
        </w:rPr>
        <w:t>Les frais de voyage ainsi que les déplacements locaux sont à charge de l’artiste-auteur, sauf pour des activités culturelles planifiées dans le cadre de projets de collaboration avec le Delta.</w:t>
      </w:r>
    </w:p>
    <w:p w:rsidR="00A712DA" w:rsidRPr="002E6390" w:rsidRDefault="00A712DA" w:rsidP="006E223A">
      <w:pPr>
        <w:numPr>
          <w:ilvl w:val="0"/>
          <w:numId w:val="8"/>
        </w:numPr>
        <w:spacing w:after="0" w:line="240" w:lineRule="auto"/>
        <w:rPr>
          <w:rFonts w:ascii="Calibri" w:hAnsi="Calibri"/>
          <w:i/>
        </w:rPr>
      </w:pPr>
      <w:r w:rsidRPr="002E6390">
        <w:rPr>
          <w:rFonts w:ascii="Calibri" w:hAnsi="Calibri"/>
          <w:i/>
        </w:rPr>
        <w:t>si résidence sur invitation :</w:t>
      </w:r>
    </w:p>
    <w:p w:rsidR="00A712DA" w:rsidRPr="002E6390" w:rsidRDefault="00A712DA" w:rsidP="006E223A">
      <w:pPr>
        <w:spacing w:after="0" w:line="240" w:lineRule="auto"/>
        <w:ind w:left="720"/>
        <w:rPr>
          <w:rFonts w:ascii="Calibri" w:hAnsi="Calibri"/>
          <w:b/>
        </w:rPr>
      </w:pPr>
      <w:r w:rsidRPr="002E6390">
        <w:rPr>
          <w:rFonts w:ascii="Calibri" w:hAnsi="Calibri"/>
        </w:rPr>
        <w:t>Les frais de voyage d’aller et retour  sont à charge de la structure de résidence. Les déplacements locaux nécessaires à la réalisation de la résidence pourraient,  le cas échéant et en fonction des crédits disponibles,  être pris en charge par la structure de résidence</w:t>
      </w:r>
      <w:r w:rsidRPr="002E6390">
        <w:rPr>
          <w:rFonts w:ascii="Calibri" w:hAnsi="Calibri"/>
          <w:b/>
        </w:rPr>
        <w:t xml:space="preserve">. </w:t>
      </w:r>
    </w:p>
    <w:p w:rsidR="002E6390" w:rsidRDefault="002E6390" w:rsidP="00C653F0">
      <w:pPr>
        <w:spacing w:after="0" w:line="240" w:lineRule="auto"/>
        <w:rPr>
          <w:rFonts w:ascii="Calibri" w:hAnsi="Calibri"/>
          <w:b/>
        </w:rPr>
      </w:pPr>
    </w:p>
    <w:p w:rsidR="002E6390" w:rsidRDefault="002E6390" w:rsidP="006E223A">
      <w:pPr>
        <w:spacing w:after="0" w:line="240" w:lineRule="auto"/>
        <w:ind w:left="720"/>
        <w:rPr>
          <w:rFonts w:ascii="Calibri" w:hAnsi="Calibri"/>
          <w:b/>
        </w:rPr>
      </w:pPr>
    </w:p>
    <w:p w:rsidR="00A712DA" w:rsidRDefault="00A712DA" w:rsidP="006E223A">
      <w:pPr>
        <w:spacing w:after="0" w:line="240" w:lineRule="auto"/>
        <w:ind w:left="567"/>
        <w:rPr>
          <w:rFonts w:ascii="Calibri" w:hAnsi="Calibri"/>
          <w:b/>
          <w:sz w:val="24"/>
          <w:szCs w:val="24"/>
          <w:u w:val="single"/>
        </w:rPr>
      </w:pPr>
      <w:r>
        <w:rPr>
          <w:rFonts w:ascii="Calibri" w:hAnsi="Calibri"/>
          <w:b/>
          <w:sz w:val="24"/>
          <w:szCs w:val="24"/>
          <w:u w:val="single"/>
        </w:rPr>
        <w:t xml:space="preserve">Article </w:t>
      </w:r>
      <w:r w:rsidR="002E6390">
        <w:rPr>
          <w:rFonts w:ascii="Calibri" w:hAnsi="Calibri"/>
          <w:b/>
          <w:sz w:val="24"/>
          <w:szCs w:val="24"/>
          <w:u w:val="single"/>
        </w:rPr>
        <w:t>6</w:t>
      </w:r>
      <w:r>
        <w:rPr>
          <w:rFonts w:ascii="Calibri" w:hAnsi="Calibri"/>
          <w:b/>
          <w:sz w:val="24"/>
          <w:szCs w:val="24"/>
          <w:u w:val="single"/>
        </w:rPr>
        <w:t> : Assurances</w:t>
      </w:r>
    </w:p>
    <w:p w:rsidR="002E6390" w:rsidRDefault="002E6390" w:rsidP="006E223A">
      <w:pPr>
        <w:spacing w:after="0" w:line="240" w:lineRule="auto"/>
        <w:ind w:left="567"/>
        <w:rPr>
          <w:rFonts w:ascii="Calibri" w:hAnsi="Calibri"/>
          <w:b/>
          <w:sz w:val="24"/>
          <w:szCs w:val="24"/>
          <w:u w:val="single"/>
        </w:rPr>
      </w:pPr>
    </w:p>
    <w:p w:rsidR="00A712DA" w:rsidRDefault="00A712DA" w:rsidP="006E223A">
      <w:pPr>
        <w:spacing w:after="0" w:line="240" w:lineRule="auto"/>
        <w:rPr>
          <w:rFonts w:ascii="Calibri" w:hAnsi="Calibri"/>
        </w:rPr>
      </w:pPr>
      <w:r>
        <w:rPr>
          <w:rFonts w:ascii="Calibri" w:hAnsi="Calibri"/>
        </w:rPr>
        <w:t>La structure de résidence a souscrit une assurance incendie, avec abandon de recours en faveur de l’occupant, pour couvrir les locaux mis à disposition ainsi qu’une assurance Responsabilité civile pour  son personnel.</w:t>
      </w:r>
    </w:p>
    <w:p w:rsidR="0003180C" w:rsidRDefault="0003180C" w:rsidP="006E223A">
      <w:pPr>
        <w:spacing w:after="0" w:line="240" w:lineRule="auto"/>
        <w:rPr>
          <w:rFonts w:ascii="Calibri" w:hAnsi="Calibri"/>
        </w:rPr>
      </w:pPr>
    </w:p>
    <w:p w:rsidR="00A712DA" w:rsidRDefault="00A712DA" w:rsidP="006E223A">
      <w:pPr>
        <w:spacing w:after="0" w:line="240" w:lineRule="auto"/>
        <w:rPr>
          <w:rFonts w:ascii="Calibri" w:hAnsi="Calibri"/>
        </w:rPr>
      </w:pPr>
      <w:r>
        <w:rPr>
          <w:rFonts w:ascii="Calibri" w:hAnsi="Calibri"/>
        </w:rPr>
        <w:t>La structure de rés</w:t>
      </w:r>
      <w:r w:rsidR="0003180C">
        <w:rPr>
          <w:rFonts w:ascii="Calibri" w:hAnsi="Calibri"/>
        </w:rPr>
        <w:t>idence ne couvre pas l’artiste-</w:t>
      </w:r>
      <w:r>
        <w:rPr>
          <w:rFonts w:ascii="Calibri" w:hAnsi="Calibri"/>
        </w:rPr>
        <w:t xml:space="preserve">auteur sélectionné sur dossier durant son séjour contre le risque d’accident corporel et la responsabilité civile sauf lors de la participation à des activités organisées par la structure de résidence. </w:t>
      </w:r>
      <w:r w:rsidR="0003180C">
        <w:rPr>
          <w:rFonts w:ascii="Calibri" w:hAnsi="Calibri"/>
        </w:rPr>
        <w:t>Hors ce cas, l</w:t>
      </w:r>
      <w:r>
        <w:rPr>
          <w:rFonts w:ascii="Calibri" w:hAnsi="Calibri"/>
        </w:rPr>
        <w:t xml:space="preserve">a Province sera déchargée de toute responsabilité. </w:t>
      </w:r>
    </w:p>
    <w:p w:rsidR="0003180C" w:rsidRDefault="0003180C" w:rsidP="006E223A">
      <w:pPr>
        <w:spacing w:after="0" w:line="240" w:lineRule="auto"/>
        <w:rPr>
          <w:rFonts w:ascii="Calibri" w:hAnsi="Calibri"/>
        </w:rPr>
      </w:pPr>
    </w:p>
    <w:p w:rsidR="00A712DA" w:rsidRDefault="0003180C" w:rsidP="006E223A">
      <w:pPr>
        <w:spacing w:after="0" w:line="240" w:lineRule="auto"/>
        <w:rPr>
          <w:rFonts w:ascii="Calibri" w:hAnsi="Calibri"/>
        </w:rPr>
      </w:pPr>
      <w:r>
        <w:rPr>
          <w:rFonts w:ascii="Calibri" w:hAnsi="Calibri"/>
        </w:rPr>
        <w:t>L’artiste-</w:t>
      </w:r>
      <w:r w:rsidR="00A712DA">
        <w:rPr>
          <w:rFonts w:ascii="Calibri" w:hAnsi="Calibri"/>
        </w:rPr>
        <w:t>auteur invité sera couvert en assurance RC et accident corporel lorsqu’il exerce une activité en lien avec sa mission déterminée lors de l’invitation.</w:t>
      </w:r>
    </w:p>
    <w:p w:rsidR="0003180C" w:rsidRDefault="0003180C" w:rsidP="006E223A">
      <w:pPr>
        <w:spacing w:after="0" w:line="240" w:lineRule="auto"/>
        <w:rPr>
          <w:rFonts w:ascii="Calibri" w:hAnsi="Calibri"/>
        </w:rPr>
      </w:pPr>
    </w:p>
    <w:p w:rsidR="00A712DA" w:rsidRDefault="00A712DA" w:rsidP="006E223A">
      <w:pPr>
        <w:spacing w:after="0" w:line="240" w:lineRule="auto"/>
        <w:rPr>
          <w:rFonts w:ascii="Calibri" w:hAnsi="Calibri"/>
        </w:rPr>
      </w:pPr>
      <w:r>
        <w:rPr>
          <w:rFonts w:ascii="Calibri" w:hAnsi="Calibri"/>
        </w:rPr>
        <w:t xml:space="preserve">L’artiste-auteur est responsable de ses effets personnels, la structure de résidence déclinant toute responsabilité. L’assurance incendie souscrite par la </w:t>
      </w:r>
      <w:r w:rsidR="007241B8">
        <w:rPr>
          <w:rFonts w:ascii="Calibri" w:hAnsi="Calibri"/>
        </w:rPr>
        <w:t>P</w:t>
      </w:r>
      <w:r>
        <w:rPr>
          <w:rFonts w:ascii="Calibri" w:hAnsi="Calibri"/>
        </w:rPr>
        <w:t>rovince ne couvre pas les biens apportés par l’artiste-auteur.</w:t>
      </w:r>
    </w:p>
    <w:p w:rsidR="007241B8" w:rsidRDefault="007241B8" w:rsidP="006E223A">
      <w:pPr>
        <w:spacing w:after="0" w:line="240" w:lineRule="auto"/>
        <w:rPr>
          <w:rFonts w:ascii="Calibri" w:hAnsi="Calibri"/>
        </w:rPr>
      </w:pPr>
    </w:p>
    <w:p w:rsidR="00A712DA" w:rsidRDefault="00A712DA" w:rsidP="006E223A">
      <w:pPr>
        <w:spacing w:after="0" w:line="240" w:lineRule="auto"/>
        <w:rPr>
          <w:rFonts w:ascii="Calibri" w:hAnsi="Calibri"/>
        </w:rPr>
      </w:pPr>
      <w:r>
        <w:rPr>
          <w:rFonts w:ascii="Calibri" w:hAnsi="Calibri"/>
        </w:rPr>
        <w:t xml:space="preserve">Sur demande expresse de l’artiste-auteur, la structure de résidence pourra </w:t>
      </w:r>
      <w:r w:rsidR="007241B8">
        <w:rPr>
          <w:rFonts w:ascii="Calibri" w:hAnsi="Calibri"/>
        </w:rPr>
        <w:t>décider,</w:t>
      </w:r>
      <w:r>
        <w:rPr>
          <w:rFonts w:ascii="Calibri" w:hAnsi="Calibri"/>
        </w:rPr>
        <w:t xml:space="preserve"> sous réserve d’accord de l’assureur, d’inclure </w:t>
      </w:r>
      <w:r w:rsidR="007241B8">
        <w:rPr>
          <w:rFonts w:ascii="Calibri" w:hAnsi="Calibri"/>
        </w:rPr>
        <w:t>dans sa police d’assurance incendie</w:t>
      </w:r>
      <w:r w:rsidR="00AC0751">
        <w:rPr>
          <w:rFonts w:ascii="Calibri" w:hAnsi="Calibri"/>
        </w:rPr>
        <w:t>, s</w:t>
      </w:r>
      <w:r>
        <w:rPr>
          <w:rFonts w:ascii="Calibri" w:hAnsi="Calibri"/>
        </w:rPr>
        <w:t xml:space="preserve">es effets personnels, en ce compris des œuvres d’art, </w:t>
      </w:r>
      <w:r w:rsidR="00AC0751">
        <w:rPr>
          <w:rFonts w:ascii="Calibri" w:hAnsi="Calibri"/>
        </w:rPr>
        <w:t xml:space="preserve"> appartenant à </w:t>
      </w:r>
      <w:r>
        <w:rPr>
          <w:rFonts w:ascii="Calibri" w:hAnsi="Calibri"/>
        </w:rPr>
        <w:t>l’artiste</w:t>
      </w:r>
      <w:r w:rsidR="00AC0751">
        <w:rPr>
          <w:rFonts w:ascii="Calibri" w:hAnsi="Calibri"/>
        </w:rPr>
        <w:t xml:space="preserve">, celui-ci </w:t>
      </w:r>
      <w:r>
        <w:rPr>
          <w:rFonts w:ascii="Calibri" w:hAnsi="Calibri"/>
        </w:rPr>
        <w:t xml:space="preserve">s’engageant à fournir la liste et la valeur de ceux-ci.  </w:t>
      </w:r>
    </w:p>
    <w:p w:rsidR="00AC0751" w:rsidRDefault="00AC0751" w:rsidP="006E223A">
      <w:pPr>
        <w:spacing w:after="0" w:line="240" w:lineRule="auto"/>
        <w:rPr>
          <w:rFonts w:ascii="Calibri" w:hAnsi="Calibri"/>
        </w:rPr>
      </w:pPr>
    </w:p>
    <w:p w:rsidR="00AC0751" w:rsidRDefault="00AC0751" w:rsidP="006E223A">
      <w:pPr>
        <w:spacing w:after="0" w:line="240" w:lineRule="auto"/>
        <w:rPr>
          <w:rFonts w:ascii="Calibri" w:hAnsi="Calibri"/>
        </w:rPr>
      </w:pPr>
    </w:p>
    <w:p w:rsidR="00A712DA" w:rsidRDefault="00A712DA" w:rsidP="006E223A">
      <w:pPr>
        <w:spacing w:after="0" w:line="240" w:lineRule="auto"/>
        <w:ind w:left="567"/>
        <w:rPr>
          <w:rFonts w:ascii="Calibri" w:hAnsi="Calibri"/>
          <w:b/>
          <w:sz w:val="24"/>
          <w:szCs w:val="24"/>
          <w:u w:val="single"/>
        </w:rPr>
      </w:pPr>
      <w:r>
        <w:rPr>
          <w:rFonts w:ascii="Calibri" w:hAnsi="Calibri"/>
          <w:b/>
          <w:sz w:val="24"/>
          <w:szCs w:val="24"/>
          <w:u w:val="single"/>
        </w:rPr>
        <w:t xml:space="preserve">Article </w:t>
      </w:r>
      <w:r w:rsidR="00AC0751">
        <w:rPr>
          <w:rFonts w:ascii="Calibri" w:hAnsi="Calibri"/>
          <w:b/>
          <w:sz w:val="24"/>
          <w:szCs w:val="24"/>
          <w:u w:val="single"/>
        </w:rPr>
        <w:t>7</w:t>
      </w:r>
      <w:r>
        <w:rPr>
          <w:rFonts w:ascii="Calibri" w:hAnsi="Calibri"/>
          <w:b/>
          <w:sz w:val="24"/>
          <w:szCs w:val="24"/>
          <w:u w:val="single"/>
        </w:rPr>
        <w:t xml:space="preserve"> : Droit intellectuel </w:t>
      </w:r>
      <w:r w:rsidR="00AC0751">
        <w:rPr>
          <w:rFonts w:ascii="Calibri" w:hAnsi="Calibri"/>
          <w:b/>
          <w:sz w:val="24"/>
          <w:szCs w:val="24"/>
          <w:u w:val="single"/>
        </w:rPr>
        <w:t>–</w:t>
      </w:r>
      <w:r>
        <w:rPr>
          <w:rFonts w:ascii="Calibri" w:hAnsi="Calibri"/>
          <w:b/>
          <w:sz w:val="24"/>
          <w:szCs w:val="24"/>
          <w:u w:val="single"/>
        </w:rPr>
        <w:t xml:space="preserve"> Communication</w:t>
      </w:r>
    </w:p>
    <w:p w:rsidR="00AC0751" w:rsidRDefault="00AC0751" w:rsidP="006E223A">
      <w:pPr>
        <w:spacing w:after="0" w:line="240" w:lineRule="auto"/>
        <w:ind w:left="567"/>
        <w:rPr>
          <w:rFonts w:ascii="Calibri" w:hAnsi="Calibri"/>
          <w:b/>
          <w:sz w:val="24"/>
          <w:szCs w:val="24"/>
          <w:u w:val="single"/>
        </w:rPr>
      </w:pPr>
    </w:p>
    <w:p w:rsidR="00A712DA" w:rsidRDefault="00A712DA" w:rsidP="006E223A">
      <w:pPr>
        <w:spacing w:after="0" w:line="240" w:lineRule="auto"/>
        <w:rPr>
          <w:rFonts w:ascii="Calibri" w:hAnsi="Calibri"/>
        </w:rPr>
      </w:pPr>
      <w:r>
        <w:rPr>
          <w:rFonts w:ascii="Calibri" w:hAnsi="Calibri"/>
        </w:rPr>
        <w:t>Le résident supportera tout taxes et droits liés à son œuvre, et notamment le droit d’auteur.</w:t>
      </w:r>
    </w:p>
    <w:p w:rsidR="00AC0751" w:rsidRDefault="00AC0751" w:rsidP="006E223A">
      <w:pPr>
        <w:spacing w:after="0" w:line="240" w:lineRule="auto"/>
        <w:rPr>
          <w:rFonts w:ascii="Calibri" w:hAnsi="Calibri"/>
        </w:rPr>
      </w:pPr>
    </w:p>
    <w:p w:rsidR="00A712DA" w:rsidRDefault="00A712DA" w:rsidP="006E223A">
      <w:pPr>
        <w:spacing w:after="0" w:line="240" w:lineRule="auto"/>
        <w:rPr>
          <w:rFonts w:ascii="Calibri" w:hAnsi="Calibri"/>
        </w:rPr>
      </w:pPr>
      <w:r>
        <w:rPr>
          <w:rFonts w:ascii="Calibri" w:hAnsi="Calibri"/>
        </w:rPr>
        <w:t>La structure de</w:t>
      </w:r>
      <w:r w:rsidR="00AC0751">
        <w:rPr>
          <w:rFonts w:ascii="Calibri" w:hAnsi="Calibri"/>
        </w:rPr>
        <w:t xml:space="preserve"> résidence pourra, avec accord </w:t>
      </w:r>
      <w:r>
        <w:rPr>
          <w:rFonts w:ascii="Calibri" w:hAnsi="Calibri"/>
        </w:rPr>
        <w:t xml:space="preserve">de l’artiste-auteur, reproduire et diffuser l’œuvre sur  son site internet et ses publications ainsi que dans ses bâtiments et dans les lieux décentralisés. </w:t>
      </w:r>
    </w:p>
    <w:p w:rsidR="00AC0751" w:rsidRDefault="00AC0751" w:rsidP="006E223A">
      <w:pPr>
        <w:spacing w:after="0" w:line="240" w:lineRule="auto"/>
        <w:rPr>
          <w:rFonts w:ascii="Calibri" w:hAnsi="Calibri"/>
        </w:rPr>
      </w:pPr>
    </w:p>
    <w:p w:rsidR="00A712DA" w:rsidRDefault="00A712DA" w:rsidP="006E223A">
      <w:pPr>
        <w:spacing w:after="0" w:line="240" w:lineRule="auto"/>
        <w:rPr>
          <w:rFonts w:ascii="Calibri" w:hAnsi="Calibri"/>
        </w:rPr>
      </w:pPr>
      <w:r>
        <w:rPr>
          <w:rFonts w:ascii="Calibri" w:hAnsi="Calibri"/>
        </w:rPr>
        <w:t>L’artiste-auteur s’engage à mentionner le s</w:t>
      </w:r>
      <w:r w:rsidR="00AC0751">
        <w:rPr>
          <w:rFonts w:ascii="Calibri" w:hAnsi="Calibri"/>
        </w:rPr>
        <w:t>outien de la Province de Namur-</w:t>
      </w:r>
      <w:r>
        <w:rPr>
          <w:rFonts w:ascii="Calibri" w:hAnsi="Calibri"/>
        </w:rPr>
        <w:t xml:space="preserve">DELTA et de la Fédération Wallonie-Bruxelles, dans le respect de la charte graphique, sur tous les documents de communication relatifs au projet et de participer,  à des actions de médiation culturelle. </w:t>
      </w:r>
    </w:p>
    <w:p w:rsidR="00AC0751" w:rsidRDefault="00AC0751" w:rsidP="006E223A">
      <w:pPr>
        <w:spacing w:after="0" w:line="240" w:lineRule="auto"/>
        <w:rPr>
          <w:rFonts w:ascii="Calibri" w:hAnsi="Calibri"/>
        </w:rPr>
      </w:pPr>
    </w:p>
    <w:p w:rsidR="00AC0751" w:rsidRDefault="00AC0751" w:rsidP="006E223A">
      <w:pPr>
        <w:spacing w:after="0" w:line="240" w:lineRule="auto"/>
        <w:rPr>
          <w:rFonts w:ascii="Calibri" w:hAnsi="Calibri"/>
        </w:rPr>
      </w:pPr>
    </w:p>
    <w:p w:rsidR="00C653F0" w:rsidRDefault="00C653F0" w:rsidP="006E223A">
      <w:pPr>
        <w:spacing w:after="0" w:line="240" w:lineRule="auto"/>
        <w:rPr>
          <w:rFonts w:ascii="Calibri" w:hAnsi="Calibri"/>
        </w:rPr>
      </w:pPr>
    </w:p>
    <w:p w:rsidR="00C653F0" w:rsidRDefault="00C653F0" w:rsidP="006E223A">
      <w:pPr>
        <w:spacing w:after="0" w:line="240" w:lineRule="auto"/>
        <w:rPr>
          <w:rFonts w:ascii="Calibri" w:hAnsi="Calibri"/>
        </w:rPr>
      </w:pPr>
    </w:p>
    <w:p w:rsidR="00C653F0" w:rsidRDefault="00C653F0" w:rsidP="006E223A">
      <w:pPr>
        <w:spacing w:after="0" w:line="240" w:lineRule="auto"/>
        <w:rPr>
          <w:rFonts w:ascii="Calibri" w:hAnsi="Calibri"/>
        </w:rPr>
      </w:pPr>
    </w:p>
    <w:p w:rsidR="00AC0751" w:rsidRDefault="00AC0751" w:rsidP="00AC0751">
      <w:pPr>
        <w:spacing w:after="0" w:line="240" w:lineRule="auto"/>
        <w:ind w:firstLine="567"/>
        <w:rPr>
          <w:rFonts w:ascii="Calibri" w:hAnsi="Calibri"/>
          <w:b/>
          <w:sz w:val="24"/>
          <w:szCs w:val="24"/>
          <w:u w:val="single"/>
        </w:rPr>
      </w:pPr>
      <w:r w:rsidRPr="00AC0751">
        <w:rPr>
          <w:rFonts w:ascii="Calibri" w:hAnsi="Calibri"/>
          <w:b/>
          <w:sz w:val="24"/>
          <w:szCs w:val="24"/>
          <w:u w:val="single"/>
        </w:rPr>
        <w:lastRenderedPageBreak/>
        <w:t>Article 8 : Traitement des données à caractère personnel</w:t>
      </w:r>
    </w:p>
    <w:p w:rsidR="00AC0751" w:rsidRDefault="00AC0751" w:rsidP="00AC0751">
      <w:pPr>
        <w:spacing w:after="0" w:line="240" w:lineRule="auto"/>
        <w:rPr>
          <w:rFonts w:ascii="Calibri" w:hAnsi="Calibri"/>
          <w:b/>
          <w:sz w:val="24"/>
          <w:szCs w:val="24"/>
          <w:u w:val="single"/>
        </w:rPr>
      </w:pPr>
    </w:p>
    <w:p w:rsidR="00AC0751" w:rsidRDefault="00992F75" w:rsidP="00AC0751">
      <w:pPr>
        <w:spacing w:after="0" w:line="240" w:lineRule="auto"/>
        <w:rPr>
          <w:rFonts w:ascii="Calibri" w:hAnsi="Calibri"/>
        </w:rPr>
      </w:pPr>
      <w:r>
        <w:rPr>
          <w:rFonts w:ascii="Calibri" w:hAnsi="Calibri"/>
        </w:rPr>
        <w:t>La Province respecte la législation sur les données à caractère personnel et notamment le « Règlement (UE) 2016/679 du Parlement européen et du Conseil du 27 avril 2016 relatif à la protection des personnes physiques à l’égard du traitement des données à caractère personnel et à la libre circulation de ces données » ainsi que la législation belge en la matière.</w:t>
      </w:r>
    </w:p>
    <w:p w:rsidR="00992F75" w:rsidRDefault="00992F75" w:rsidP="00AC0751">
      <w:pPr>
        <w:spacing w:after="0" w:line="240" w:lineRule="auto"/>
        <w:rPr>
          <w:rFonts w:ascii="Calibri" w:hAnsi="Calibri"/>
        </w:rPr>
      </w:pPr>
      <w:r>
        <w:rPr>
          <w:rFonts w:ascii="Calibri" w:hAnsi="Calibri"/>
        </w:rPr>
        <w:t>Responsable de traitement : Les données que vous nous communiquez en complétant le formulaire de candidature et le contrat d’artiste  sont traitées par le Service de la Culture de la Province de Namur. Ces données sont traitées dans le cadre du suivi de la candidature et l’éventuel conclusion d’un contrat de résidence d’artiste.</w:t>
      </w:r>
    </w:p>
    <w:p w:rsidR="00C653F0" w:rsidRDefault="00C653F0" w:rsidP="00AC0751">
      <w:pPr>
        <w:spacing w:after="0" w:line="240" w:lineRule="auto"/>
        <w:rPr>
          <w:rFonts w:ascii="Calibri" w:hAnsi="Calibri"/>
        </w:rPr>
      </w:pPr>
    </w:p>
    <w:p w:rsidR="00992F75" w:rsidRDefault="00992F75" w:rsidP="00AC0751">
      <w:pPr>
        <w:spacing w:after="0" w:line="240" w:lineRule="auto"/>
        <w:rPr>
          <w:rFonts w:ascii="Calibri" w:hAnsi="Calibri"/>
        </w:rPr>
      </w:pPr>
      <w:r>
        <w:rPr>
          <w:rFonts w:ascii="Calibri" w:hAnsi="Calibri"/>
        </w:rPr>
        <w:t>Les données sont conservées :</w:t>
      </w:r>
    </w:p>
    <w:p w:rsidR="00992F75" w:rsidRDefault="00992F75" w:rsidP="00AC0751">
      <w:pPr>
        <w:spacing w:after="0" w:line="240" w:lineRule="auto"/>
        <w:rPr>
          <w:rFonts w:ascii="Calibri" w:hAnsi="Calibri"/>
        </w:rPr>
      </w:pPr>
      <w:r>
        <w:rPr>
          <w:rFonts w:ascii="Calibri" w:hAnsi="Calibri"/>
        </w:rPr>
        <w:t>- En cas de sélection : pendant 5 ans après la conclusion du contrat.</w:t>
      </w:r>
    </w:p>
    <w:p w:rsidR="00992F75" w:rsidRDefault="00992F75" w:rsidP="00AC0751">
      <w:pPr>
        <w:spacing w:after="0" w:line="240" w:lineRule="auto"/>
        <w:rPr>
          <w:rFonts w:ascii="Calibri" w:hAnsi="Calibri"/>
        </w:rPr>
      </w:pPr>
      <w:r>
        <w:rPr>
          <w:rFonts w:ascii="Calibri" w:hAnsi="Calibri"/>
        </w:rPr>
        <w:t>- En cas de non sélection, vos données seront immédiatement supprimées.</w:t>
      </w:r>
    </w:p>
    <w:p w:rsidR="00992F75" w:rsidRDefault="00992F75" w:rsidP="00AC0751">
      <w:pPr>
        <w:spacing w:after="0" w:line="240" w:lineRule="auto"/>
        <w:rPr>
          <w:rFonts w:ascii="Calibri" w:hAnsi="Calibri"/>
        </w:rPr>
      </w:pPr>
    </w:p>
    <w:p w:rsidR="00992F75" w:rsidRDefault="00992F75" w:rsidP="00AC0751">
      <w:pPr>
        <w:spacing w:after="0" w:line="240" w:lineRule="auto"/>
        <w:rPr>
          <w:rFonts w:ascii="Calibri" w:hAnsi="Calibri"/>
        </w:rPr>
      </w:pPr>
      <w:r>
        <w:rPr>
          <w:rFonts w:ascii="Calibri" w:hAnsi="Calibri"/>
        </w:rPr>
        <w:t>De manière générale, dans le cadre des traitements de données effectués par le Service de la Culture de la Province de Namur, vous disposez des droits suivants :</w:t>
      </w:r>
    </w:p>
    <w:p w:rsidR="00992F75" w:rsidRDefault="00992F75" w:rsidP="00992F75">
      <w:pPr>
        <w:pStyle w:val="Paragraphedeliste"/>
        <w:numPr>
          <w:ilvl w:val="0"/>
          <w:numId w:val="13"/>
        </w:numPr>
        <w:spacing w:after="0" w:line="240" w:lineRule="auto"/>
        <w:rPr>
          <w:rFonts w:ascii="Calibri" w:hAnsi="Calibri"/>
        </w:rPr>
      </w:pPr>
      <w:r>
        <w:rPr>
          <w:rFonts w:ascii="Calibri" w:hAnsi="Calibri"/>
        </w:rPr>
        <w:t>Accès et rectification – Vous disposez du droit d’accéder à vos données et de les faire rectifier le cas échéant.</w:t>
      </w:r>
    </w:p>
    <w:p w:rsidR="00992F75" w:rsidRDefault="00992F75" w:rsidP="00992F75">
      <w:pPr>
        <w:pStyle w:val="Paragraphedeliste"/>
        <w:numPr>
          <w:ilvl w:val="0"/>
          <w:numId w:val="13"/>
        </w:numPr>
        <w:spacing w:after="0" w:line="240" w:lineRule="auto"/>
        <w:rPr>
          <w:rFonts w:ascii="Calibri" w:hAnsi="Calibri"/>
        </w:rPr>
      </w:pPr>
      <w:r>
        <w:rPr>
          <w:rFonts w:ascii="Calibri" w:hAnsi="Calibri"/>
        </w:rPr>
        <w:t>Opposition – Vous pouvez vous opposer au traitement de vos données que nous faisons sur la base de notre intérêt légitime</w:t>
      </w:r>
      <w:r w:rsidR="002C0B27">
        <w:rPr>
          <w:rFonts w:ascii="Calibri" w:hAnsi="Calibri"/>
        </w:rPr>
        <w:t>.</w:t>
      </w:r>
    </w:p>
    <w:p w:rsidR="002C0B27" w:rsidRDefault="002C0B27" w:rsidP="00992F75">
      <w:pPr>
        <w:pStyle w:val="Paragraphedeliste"/>
        <w:numPr>
          <w:ilvl w:val="0"/>
          <w:numId w:val="13"/>
        </w:numPr>
        <w:spacing w:after="0" w:line="240" w:lineRule="auto"/>
        <w:rPr>
          <w:rFonts w:ascii="Calibri" w:hAnsi="Calibri"/>
        </w:rPr>
      </w:pPr>
      <w:r>
        <w:rPr>
          <w:rFonts w:ascii="Calibri" w:hAnsi="Calibri"/>
        </w:rPr>
        <w:t>Retirer votre consentement – Lorsque les données sont traitées en vertu de votre consentement, vous pouvez à tout moment revenir sur cette décision, sans remettre en cause le traitement passé.</w:t>
      </w:r>
    </w:p>
    <w:p w:rsidR="002C0B27" w:rsidRDefault="002C0B27" w:rsidP="00992F75">
      <w:pPr>
        <w:pStyle w:val="Paragraphedeliste"/>
        <w:numPr>
          <w:ilvl w:val="0"/>
          <w:numId w:val="13"/>
        </w:numPr>
        <w:spacing w:after="0" w:line="240" w:lineRule="auto"/>
        <w:rPr>
          <w:rFonts w:ascii="Calibri" w:hAnsi="Calibri"/>
        </w:rPr>
      </w:pPr>
      <w:r>
        <w:rPr>
          <w:rFonts w:ascii="Calibri" w:hAnsi="Calibri"/>
        </w:rPr>
        <w:t>Effacement – Vous pouvez obtenir l’effacement de vos données ou la limitation du traitement dans les conditions prévues aux articles 17 et 18 du Règlement général sur la protection des données.</w:t>
      </w:r>
    </w:p>
    <w:p w:rsidR="002C0B27" w:rsidRDefault="002C0B27" w:rsidP="00992F75">
      <w:pPr>
        <w:pStyle w:val="Paragraphedeliste"/>
        <w:numPr>
          <w:ilvl w:val="0"/>
          <w:numId w:val="13"/>
        </w:numPr>
        <w:spacing w:after="0" w:line="240" w:lineRule="auto"/>
        <w:rPr>
          <w:rFonts w:ascii="Calibri" w:hAnsi="Calibri"/>
        </w:rPr>
      </w:pPr>
      <w:r>
        <w:rPr>
          <w:rFonts w:ascii="Calibri" w:hAnsi="Calibri"/>
        </w:rPr>
        <w:t>Portabilité – Vous pouvez obtenir la communication des données que vous avez fournies sous format électronique ou leur transmission à un tiers dans les conditions prévues à l’article 20 du Règlement général sur la protection des données.</w:t>
      </w:r>
    </w:p>
    <w:p w:rsidR="002C0B27" w:rsidRDefault="002C0B27" w:rsidP="002C0B27">
      <w:pPr>
        <w:pStyle w:val="Paragraphedeliste"/>
        <w:spacing w:after="0" w:line="240" w:lineRule="auto"/>
        <w:rPr>
          <w:rFonts w:ascii="Calibri" w:hAnsi="Calibri"/>
        </w:rPr>
      </w:pPr>
      <w:r>
        <w:rPr>
          <w:rFonts w:ascii="Calibri" w:hAnsi="Calibri"/>
        </w:rPr>
        <w:t xml:space="preserve">Le responsable de traitement de vos données (Province de Namur, Rue du Collège, 33, 5000 NAMUR) et son délégué à la protection des données (Rue du Collège, 33, 5000 NAMUR, courriel : </w:t>
      </w:r>
      <w:hyperlink r:id="rId10" w:history="1">
        <w:r w:rsidRPr="00C376FA">
          <w:rPr>
            <w:rStyle w:val="Lienhypertexte"/>
            <w:rFonts w:ascii="Calibri" w:hAnsi="Calibri"/>
          </w:rPr>
          <w:t>privacy@province.namur.be</w:t>
        </w:r>
      </w:hyperlink>
      <w:r>
        <w:rPr>
          <w:rFonts w:ascii="Calibri" w:hAnsi="Calibri"/>
        </w:rPr>
        <w:t>) se tiennent à votre disposition pour toute question et, moyennant justification de votre identité, pour toute demande relative aux droits exposés ci-dessus.</w:t>
      </w:r>
    </w:p>
    <w:p w:rsidR="002C0B27" w:rsidRPr="00992F75" w:rsidRDefault="002C0B27" w:rsidP="002C0B27">
      <w:pPr>
        <w:pStyle w:val="Paragraphedeliste"/>
        <w:spacing w:after="0" w:line="240" w:lineRule="auto"/>
        <w:rPr>
          <w:rFonts w:ascii="Calibri" w:hAnsi="Calibri"/>
        </w:rPr>
      </w:pPr>
      <w:r>
        <w:rPr>
          <w:rFonts w:ascii="Calibri" w:hAnsi="Calibri"/>
        </w:rPr>
        <w:t xml:space="preserve">Si vous désirez de plus amples informations, ou si vous souhaitez introduire une réclamation, vous pouvez contacter l’Autorité de Protection des Données (Rue de la Presse, 35, 1000 BRUXELLES, téléphone : +32 2 274 48 00 – </w:t>
      </w:r>
      <w:hyperlink r:id="rId11" w:history="1">
        <w:r w:rsidRPr="00C376FA">
          <w:rPr>
            <w:rStyle w:val="Lienhypertexte"/>
            <w:rFonts w:ascii="Calibri" w:hAnsi="Calibri"/>
          </w:rPr>
          <w:t>contact@apd-gba.be</w:t>
        </w:r>
      </w:hyperlink>
      <w:r>
        <w:rPr>
          <w:rFonts w:ascii="Calibri" w:hAnsi="Calibri"/>
        </w:rPr>
        <w:t xml:space="preserve">) </w:t>
      </w:r>
    </w:p>
    <w:p w:rsidR="00992F75" w:rsidRPr="00992F75" w:rsidRDefault="00992F75" w:rsidP="00AC0751">
      <w:pPr>
        <w:spacing w:after="0" w:line="240" w:lineRule="auto"/>
        <w:rPr>
          <w:rFonts w:ascii="Calibri" w:hAnsi="Calibri"/>
        </w:rPr>
      </w:pPr>
    </w:p>
    <w:p w:rsidR="00AC0751" w:rsidRDefault="00AC0751" w:rsidP="006E223A">
      <w:pPr>
        <w:spacing w:after="0" w:line="240" w:lineRule="auto"/>
        <w:rPr>
          <w:rFonts w:ascii="Calibri" w:hAnsi="Calibri"/>
        </w:rPr>
      </w:pPr>
    </w:p>
    <w:p w:rsidR="00AC0751" w:rsidRDefault="00AC0751" w:rsidP="00AC0751">
      <w:pPr>
        <w:spacing w:after="0" w:line="240" w:lineRule="auto"/>
        <w:ind w:firstLine="567"/>
        <w:rPr>
          <w:rFonts w:ascii="Calibri" w:hAnsi="Calibri"/>
        </w:rPr>
      </w:pPr>
    </w:p>
    <w:p w:rsidR="00A712DA" w:rsidRDefault="00A712DA" w:rsidP="006E223A">
      <w:pPr>
        <w:spacing w:after="0" w:line="240" w:lineRule="auto"/>
        <w:ind w:left="720"/>
        <w:rPr>
          <w:rFonts w:ascii="Calibri" w:hAnsi="Calibri"/>
          <w:b/>
        </w:rPr>
      </w:pPr>
    </w:p>
    <w:p w:rsidR="00095DF5" w:rsidRDefault="00095DF5" w:rsidP="00C653F0">
      <w:pPr>
        <w:spacing w:after="0" w:line="240" w:lineRule="auto"/>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712DA">
        <w:rPr>
          <w:rFonts w:ascii="Calibri" w:hAnsi="Calibri"/>
        </w:rPr>
        <w:t>Fait à</w:t>
      </w:r>
      <w:r>
        <w:rPr>
          <w:rFonts w:ascii="Calibri" w:hAnsi="Calibri"/>
        </w:rPr>
        <w:t xml:space="preserve">                                   </w:t>
      </w:r>
      <w:r w:rsidR="00A712DA">
        <w:rPr>
          <w:rFonts w:ascii="Calibri" w:hAnsi="Calibri"/>
        </w:rPr>
        <w:t xml:space="preserve">, le      </w:t>
      </w:r>
    </w:p>
    <w:p w:rsidR="00095DF5" w:rsidRDefault="00095DF5" w:rsidP="006E223A">
      <w:pPr>
        <w:spacing w:after="0" w:line="240" w:lineRule="auto"/>
        <w:ind w:left="720"/>
        <w:rPr>
          <w:rFonts w:ascii="Calibri" w:hAnsi="Calibri"/>
        </w:rPr>
      </w:pPr>
    </w:p>
    <w:p w:rsidR="00095DF5" w:rsidRDefault="00095DF5" w:rsidP="006E223A">
      <w:pPr>
        <w:spacing w:after="0" w:line="240" w:lineRule="auto"/>
        <w:ind w:left="720"/>
        <w:rPr>
          <w:rFonts w:ascii="Calibri" w:hAnsi="Calibri"/>
        </w:rPr>
      </w:pPr>
    </w:p>
    <w:p w:rsidR="00A712DA" w:rsidRDefault="00095DF5" w:rsidP="006E223A">
      <w:pPr>
        <w:spacing w:after="0" w:line="240" w:lineRule="auto"/>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712DA">
        <w:rPr>
          <w:rFonts w:ascii="Calibri" w:hAnsi="Calibri"/>
        </w:rPr>
        <w:t>L’artiste</w:t>
      </w:r>
      <w:r>
        <w:rPr>
          <w:rFonts w:ascii="Calibri" w:hAnsi="Calibri"/>
        </w:rPr>
        <w:t>-</w:t>
      </w:r>
      <w:r w:rsidR="00A712DA">
        <w:rPr>
          <w:rFonts w:ascii="Calibri" w:hAnsi="Calibri"/>
        </w:rPr>
        <w:t>auteur</w:t>
      </w:r>
    </w:p>
    <w:p w:rsidR="00095DF5" w:rsidRDefault="00095DF5" w:rsidP="006E223A">
      <w:pPr>
        <w:spacing w:after="0" w:line="240" w:lineRule="auto"/>
        <w:ind w:left="720"/>
        <w:rPr>
          <w:rFonts w:ascii="Calibri" w:hAnsi="Calibri"/>
        </w:rPr>
      </w:pPr>
      <w:r>
        <w:rPr>
          <w:rFonts w:ascii="Calibri" w:hAnsi="Calibri"/>
        </w:rPr>
        <w:tab/>
      </w:r>
    </w:p>
    <w:p w:rsidR="00A712DA" w:rsidRDefault="00A712DA" w:rsidP="006E223A">
      <w:pPr>
        <w:spacing w:after="0" w:line="240" w:lineRule="auto"/>
        <w:ind w:left="720"/>
        <w:rPr>
          <w:rFonts w:ascii="Calibri" w:hAnsi="Calibri"/>
        </w:rPr>
      </w:pPr>
      <w:r>
        <w:rPr>
          <w:rFonts w:ascii="Calibri" w:hAnsi="Calibri"/>
        </w:rPr>
        <w:tab/>
      </w:r>
      <w:r>
        <w:rPr>
          <w:rFonts w:ascii="Calibri" w:hAnsi="Calibri"/>
        </w:rPr>
        <w:tab/>
      </w:r>
      <w:r w:rsidR="00095DF5">
        <w:rPr>
          <w:rFonts w:ascii="Calibri" w:hAnsi="Calibri"/>
        </w:rPr>
        <w:tab/>
      </w:r>
      <w:r>
        <w:rPr>
          <w:rFonts w:ascii="Calibri" w:hAnsi="Calibri"/>
        </w:rPr>
        <w:tab/>
      </w:r>
      <w:r>
        <w:rPr>
          <w:rFonts w:ascii="Calibri" w:hAnsi="Calibri"/>
        </w:rPr>
        <w:tab/>
        <w:t xml:space="preserve">Lu et approuvé </w:t>
      </w:r>
    </w:p>
    <w:p w:rsidR="00095DF5" w:rsidRDefault="00A712DA" w:rsidP="006E223A">
      <w:pPr>
        <w:spacing w:after="0" w:line="240" w:lineRule="auto"/>
        <w:ind w:left="720"/>
        <w:rPr>
          <w:rFonts w:ascii="Calibri" w:hAnsi="Calibri"/>
        </w:rPr>
      </w:pPr>
      <w:r>
        <w:rPr>
          <w:rFonts w:ascii="Calibri" w:hAnsi="Calibri"/>
        </w:rPr>
        <w:tab/>
      </w:r>
      <w:r>
        <w:rPr>
          <w:rFonts w:ascii="Calibri" w:hAnsi="Calibri"/>
        </w:rPr>
        <w:tab/>
      </w:r>
      <w:r>
        <w:rPr>
          <w:rFonts w:ascii="Calibri" w:hAnsi="Calibri"/>
        </w:rPr>
        <w:tab/>
      </w:r>
      <w:r w:rsidR="00095DF5">
        <w:rPr>
          <w:rFonts w:ascii="Calibri" w:hAnsi="Calibri"/>
        </w:rPr>
        <w:tab/>
      </w:r>
      <w:r>
        <w:rPr>
          <w:rFonts w:ascii="Calibri" w:hAnsi="Calibri"/>
        </w:rPr>
        <w:tab/>
      </w:r>
    </w:p>
    <w:p w:rsidR="0050551F" w:rsidRPr="00C653F0" w:rsidRDefault="00095DF5" w:rsidP="00C653F0">
      <w:pPr>
        <w:spacing w:after="0" w:line="240" w:lineRule="auto"/>
        <w:ind w:left="720"/>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712DA">
        <w:rPr>
          <w:rFonts w:ascii="Calibri" w:hAnsi="Calibri"/>
        </w:rPr>
        <w:t>(signature)</w:t>
      </w:r>
    </w:p>
    <w:sectPr w:rsidR="0050551F" w:rsidRPr="00C653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88" w:rsidRDefault="00581C88" w:rsidP="00704418">
      <w:pPr>
        <w:spacing w:after="0" w:line="240" w:lineRule="auto"/>
      </w:pPr>
      <w:r>
        <w:separator/>
      </w:r>
    </w:p>
  </w:endnote>
  <w:endnote w:type="continuationSeparator" w:id="0">
    <w:p w:rsidR="00581C88" w:rsidRDefault="00581C88" w:rsidP="0070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88" w:rsidRDefault="00581C88" w:rsidP="00704418">
      <w:pPr>
        <w:spacing w:after="0" w:line="240" w:lineRule="auto"/>
      </w:pPr>
      <w:r>
        <w:separator/>
      </w:r>
    </w:p>
  </w:footnote>
  <w:footnote w:type="continuationSeparator" w:id="0">
    <w:p w:rsidR="00581C88" w:rsidRDefault="00581C88" w:rsidP="00704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87B"/>
    <w:multiLevelType w:val="hybridMultilevel"/>
    <w:tmpl w:val="D9761E16"/>
    <w:lvl w:ilvl="0" w:tplc="58C601FE">
      <w:start w:val="1"/>
      <w:numFmt w:val="lowerLetter"/>
      <w:lvlText w:val="%1."/>
      <w:lvlJc w:val="left"/>
      <w:pPr>
        <w:ind w:left="1080" w:hanging="360"/>
      </w:pPr>
      <w:rPr>
        <w:b/>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
    <w:nsid w:val="27274B44"/>
    <w:multiLevelType w:val="hybridMultilevel"/>
    <w:tmpl w:val="809AF37C"/>
    <w:lvl w:ilvl="0" w:tplc="B7AA783E">
      <w:start w:val="1"/>
      <w:numFmt w:val="low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
    <w:nsid w:val="2ED60954"/>
    <w:multiLevelType w:val="hybridMultilevel"/>
    <w:tmpl w:val="625E4726"/>
    <w:lvl w:ilvl="0" w:tplc="85A6B690">
      <w:start w:val="1"/>
      <w:numFmt w:val="lowerLetter"/>
      <w:lvlText w:val="%1."/>
      <w:lvlJc w:val="left"/>
      <w:pPr>
        <w:ind w:left="1070" w:hanging="360"/>
      </w:pPr>
      <w:rPr>
        <w:b/>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3">
    <w:nsid w:val="35357D14"/>
    <w:multiLevelType w:val="hybridMultilevel"/>
    <w:tmpl w:val="4690678C"/>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3F38112B"/>
    <w:multiLevelType w:val="hybridMultilevel"/>
    <w:tmpl w:val="E48092CA"/>
    <w:lvl w:ilvl="0" w:tplc="7E782DE4">
      <w:start w:val="1"/>
      <w:numFmt w:val="lowerLetter"/>
      <w:lvlText w:val="%1."/>
      <w:lvlJc w:val="left"/>
      <w:pPr>
        <w:ind w:left="928" w:hanging="360"/>
      </w:pPr>
      <w:rPr>
        <w:i/>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
    <w:nsid w:val="46AD22A9"/>
    <w:multiLevelType w:val="hybridMultilevel"/>
    <w:tmpl w:val="26A6FDDC"/>
    <w:lvl w:ilvl="0" w:tplc="34AAD364">
      <w:start w:val="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5B8A070B"/>
    <w:multiLevelType w:val="hybridMultilevel"/>
    <w:tmpl w:val="8F901AC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nsid w:val="62B05714"/>
    <w:multiLevelType w:val="hybridMultilevel"/>
    <w:tmpl w:val="B0D674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FE86C65"/>
    <w:multiLevelType w:val="hybridMultilevel"/>
    <w:tmpl w:val="CBE244C6"/>
    <w:lvl w:ilvl="0" w:tplc="71A40694">
      <w:start w:val="5"/>
      <w:numFmt w:val="bullet"/>
      <w:lvlText w:val="-"/>
      <w:lvlJc w:val="left"/>
      <w:pPr>
        <w:ind w:left="1495" w:hanging="360"/>
      </w:pPr>
      <w:rPr>
        <w:rFonts w:ascii="Times New Roman" w:eastAsia="Times"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DA"/>
    <w:rsid w:val="0003180C"/>
    <w:rsid w:val="00095DF5"/>
    <w:rsid w:val="00101772"/>
    <w:rsid w:val="002C0B27"/>
    <w:rsid w:val="002E4459"/>
    <w:rsid w:val="002E6390"/>
    <w:rsid w:val="00320433"/>
    <w:rsid w:val="0050551F"/>
    <w:rsid w:val="00542E02"/>
    <w:rsid w:val="00581C88"/>
    <w:rsid w:val="006E223A"/>
    <w:rsid w:val="00704418"/>
    <w:rsid w:val="007241B8"/>
    <w:rsid w:val="00992F75"/>
    <w:rsid w:val="00A4229B"/>
    <w:rsid w:val="00A712DA"/>
    <w:rsid w:val="00AC0751"/>
    <w:rsid w:val="00C500C4"/>
    <w:rsid w:val="00C653F0"/>
    <w:rsid w:val="00D87B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2DA"/>
    <w:pPr>
      <w:ind w:left="720"/>
      <w:contextualSpacing/>
    </w:pPr>
  </w:style>
  <w:style w:type="character" w:styleId="Lienhypertexte">
    <w:name w:val="Hyperlink"/>
    <w:basedOn w:val="Policepardfaut"/>
    <w:uiPriority w:val="99"/>
    <w:unhideWhenUsed/>
    <w:rsid w:val="002C0B27"/>
    <w:rPr>
      <w:color w:val="0000FF" w:themeColor="hyperlink"/>
      <w:u w:val="single"/>
    </w:rPr>
  </w:style>
  <w:style w:type="paragraph" w:styleId="En-tte">
    <w:name w:val="header"/>
    <w:basedOn w:val="Normal"/>
    <w:link w:val="En-tteCar"/>
    <w:uiPriority w:val="99"/>
    <w:unhideWhenUsed/>
    <w:rsid w:val="00704418"/>
    <w:pPr>
      <w:tabs>
        <w:tab w:val="center" w:pos="4536"/>
        <w:tab w:val="right" w:pos="9072"/>
      </w:tabs>
      <w:spacing w:after="0" w:line="240" w:lineRule="auto"/>
    </w:pPr>
  </w:style>
  <w:style w:type="character" w:customStyle="1" w:styleId="En-tteCar">
    <w:name w:val="En-tête Car"/>
    <w:basedOn w:val="Policepardfaut"/>
    <w:link w:val="En-tte"/>
    <w:uiPriority w:val="99"/>
    <w:rsid w:val="00704418"/>
  </w:style>
  <w:style w:type="paragraph" w:styleId="Pieddepage">
    <w:name w:val="footer"/>
    <w:basedOn w:val="Normal"/>
    <w:link w:val="PieddepageCar"/>
    <w:uiPriority w:val="99"/>
    <w:unhideWhenUsed/>
    <w:rsid w:val="00704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418"/>
  </w:style>
  <w:style w:type="paragraph" w:styleId="Textedebulles">
    <w:name w:val="Balloon Text"/>
    <w:basedOn w:val="Normal"/>
    <w:link w:val="TextedebullesCar"/>
    <w:uiPriority w:val="99"/>
    <w:semiHidden/>
    <w:unhideWhenUsed/>
    <w:rsid w:val="00704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2DA"/>
    <w:pPr>
      <w:ind w:left="720"/>
      <w:contextualSpacing/>
    </w:pPr>
  </w:style>
  <w:style w:type="character" w:styleId="Lienhypertexte">
    <w:name w:val="Hyperlink"/>
    <w:basedOn w:val="Policepardfaut"/>
    <w:uiPriority w:val="99"/>
    <w:unhideWhenUsed/>
    <w:rsid w:val="002C0B27"/>
    <w:rPr>
      <w:color w:val="0000FF" w:themeColor="hyperlink"/>
      <w:u w:val="single"/>
    </w:rPr>
  </w:style>
  <w:style w:type="paragraph" w:styleId="En-tte">
    <w:name w:val="header"/>
    <w:basedOn w:val="Normal"/>
    <w:link w:val="En-tteCar"/>
    <w:uiPriority w:val="99"/>
    <w:unhideWhenUsed/>
    <w:rsid w:val="00704418"/>
    <w:pPr>
      <w:tabs>
        <w:tab w:val="center" w:pos="4536"/>
        <w:tab w:val="right" w:pos="9072"/>
      </w:tabs>
      <w:spacing w:after="0" w:line="240" w:lineRule="auto"/>
    </w:pPr>
  </w:style>
  <w:style w:type="character" w:customStyle="1" w:styleId="En-tteCar">
    <w:name w:val="En-tête Car"/>
    <w:basedOn w:val="Policepardfaut"/>
    <w:link w:val="En-tte"/>
    <w:uiPriority w:val="99"/>
    <w:rsid w:val="00704418"/>
  </w:style>
  <w:style w:type="paragraph" w:styleId="Pieddepage">
    <w:name w:val="footer"/>
    <w:basedOn w:val="Normal"/>
    <w:link w:val="PieddepageCar"/>
    <w:uiPriority w:val="99"/>
    <w:unhideWhenUsed/>
    <w:rsid w:val="00704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418"/>
  </w:style>
  <w:style w:type="paragraph" w:styleId="Textedebulles">
    <w:name w:val="Balloon Text"/>
    <w:basedOn w:val="Normal"/>
    <w:link w:val="TextedebullesCar"/>
    <w:uiPriority w:val="99"/>
    <w:semiHidden/>
    <w:unhideWhenUsed/>
    <w:rsid w:val="00704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0" Type="http://schemas.openxmlformats.org/officeDocument/2006/relationships/hyperlink" Target="mailto:privacy@province.namur.be" TargetMode="External"/><Relationship Id="rId4" Type="http://schemas.openxmlformats.org/officeDocument/2006/relationships/settings" Target="settings.xml"/><Relationship Id="rId9" Type="http://schemas.openxmlformats.org/officeDocument/2006/relationships/hyperlink" Target="mailto:residenceartiste@ledelt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2237</Words>
  <Characters>12307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Province de Namur</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mnl</dc:creator>
  <cp:lastModifiedBy>martine.nelis@province.namur.be mnl</cp:lastModifiedBy>
  <cp:revision>2</cp:revision>
  <dcterms:created xsi:type="dcterms:W3CDTF">2019-06-28T13:43:00Z</dcterms:created>
  <dcterms:modified xsi:type="dcterms:W3CDTF">2019-06-28T13:43:00Z</dcterms:modified>
</cp:coreProperties>
</file>